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778" w:hanging="207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142875</wp:posOffset>
            </wp:positionH>
            <wp:positionV relativeFrom="paragraph">
              <wp:posOffset>64518</wp:posOffset>
            </wp:positionV>
            <wp:extent cx="455149" cy="3143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plainte</w:t>
      </w:r>
      <w:r>
        <w:rPr>
          <w:spacing w:val="-3"/>
        </w:rPr>
        <w:t> </w:t>
      </w:r>
      <w:r>
        <w:rPr/>
        <w:t>pour</w:t>
      </w:r>
      <w:r>
        <w:rPr>
          <w:spacing w:val="-9"/>
        </w:rPr>
        <w:t> </w:t>
      </w:r>
      <w:r>
        <w:rPr/>
        <w:t>troubles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voisinage</w:t>
      </w:r>
      <w:r>
        <w:rPr>
          <w:spacing w:val="-7"/>
        </w:rPr>
        <w:t> </w:t>
      </w:r>
      <w:r>
        <w:rPr/>
        <w:t>générés</w:t>
      </w:r>
      <w:r>
        <w:rPr>
          <w:spacing w:val="-3"/>
        </w:rPr>
        <w:t> </w:t>
      </w:r>
      <w:r>
        <w:rPr/>
        <w:t>par</w:t>
      </w:r>
      <w:r>
        <w:rPr>
          <w:spacing w:val="-10"/>
        </w:rPr>
        <w:t> </w:t>
      </w:r>
      <w:r>
        <w:rPr/>
        <w:t>l’activité</w:t>
      </w:r>
      <w:r>
        <w:rPr>
          <w:spacing w:val="-4"/>
        </w:rPr>
        <w:t> </w:t>
      </w:r>
      <w:r>
        <w:rPr/>
        <w:t>polluante des usines du Groupe Roullier à Saint-Malo.</w:t>
      </w:r>
    </w:p>
    <w:p>
      <w:pPr>
        <w:pStyle w:val="Heading3"/>
        <w:spacing w:before="276"/>
        <w:rPr>
          <w:u w:val="none"/>
        </w:rPr>
      </w:pPr>
      <w:r>
        <w:rPr>
          <w:u w:val="single"/>
        </w:rPr>
        <w:t>Utilisation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ce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formulaire</w:t>
      </w:r>
    </w:p>
    <w:p>
      <w:pPr>
        <w:pStyle w:val="BodyText"/>
        <w:spacing w:before="114"/>
        <w:ind w:left="1127" w:right="778"/>
      </w:pPr>
      <w:r>
        <w:rPr/>
        <w:t>L’utilisation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ce</w:t>
      </w:r>
      <w:r>
        <w:rPr>
          <w:spacing w:val="27"/>
        </w:rPr>
        <w:t> </w:t>
      </w:r>
      <w:r>
        <w:rPr/>
        <w:t>formulaire</w:t>
      </w:r>
      <w:r>
        <w:rPr>
          <w:spacing w:val="25"/>
        </w:rPr>
        <w:t> </w:t>
      </w:r>
      <w:r>
        <w:rPr/>
        <w:t>est</w:t>
      </w:r>
      <w:r>
        <w:rPr>
          <w:spacing w:val="29"/>
        </w:rPr>
        <w:t> </w:t>
      </w:r>
      <w:r>
        <w:rPr/>
        <w:t>recommandée,</w:t>
      </w:r>
      <w:r>
        <w:rPr>
          <w:spacing w:val="25"/>
        </w:rPr>
        <w:t> </w:t>
      </w:r>
      <w:r>
        <w:rPr/>
        <w:t>il</w:t>
      </w:r>
      <w:r>
        <w:rPr>
          <w:spacing w:val="26"/>
        </w:rPr>
        <w:t> </w:t>
      </w:r>
      <w:r>
        <w:rPr/>
        <w:t>est</w:t>
      </w:r>
      <w:r>
        <w:rPr>
          <w:spacing w:val="26"/>
        </w:rPr>
        <w:t> </w:t>
      </w:r>
      <w:r>
        <w:rPr/>
        <w:t>proposé</w:t>
      </w:r>
      <w:r>
        <w:rPr>
          <w:spacing w:val="27"/>
        </w:rPr>
        <w:t> </w:t>
      </w:r>
      <w:r>
        <w:rPr/>
        <w:t>sous</w:t>
      </w:r>
      <w:r>
        <w:rPr>
          <w:spacing w:val="26"/>
        </w:rPr>
        <w:t> </w:t>
      </w:r>
      <w:r>
        <w:rPr/>
        <w:t>cette</w:t>
      </w:r>
      <w:r>
        <w:rPr>
          <w:spacing w:val="27"/>
        </w:rPr>
        <w:t> </w:t>
      </w:r>
      <w:r>
        <w:rPr/>
        <w:t>forme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façon</w:t>
      </w:r>
      <w:r>
        <w:rPr>
          <w:spacing w:val="28"/>
        </w:rPr>
        <w:t> </w:t>
      </w:r>
      <w:r>
        <w:rPr/>
        <w:t>à</w:t>
      </w:r>
      <w:r>
        <w:rPr>
          <w:spacing w:val="23"/>
        </w:rPr>
        <w:t> </w:t>
      </w:r>
      <w:r>
        <w:rPr/>
        <w:t>pouvoir</w:t>
      </w:r>
      <w:r>
        <w:rPr>
          <w:spacing w:val="27"/>
        </w:rPr>
        <w:t> </w:t>
      </w:r>
      <w:r>
        <w:rPr/>
        <w:t>classifier</w:t>
      </w:r>
      <w:r>
        <w:rPr>
          <w:spacing w:val="28"/>
        </w:rPr>
        <w:t> </w:t>
      </w:r>
      <w:r>
        <w:rPr/>
        <w:t>les troubles et faciliter le travail de rédaction des plaintes. Les trois premières pages sont à conserver.</w:t>
      </w:r>
    </w:p>
    <w:p>
      <w:pPr>
        <w:pStyle w:val="Heading3"/>
        <w:spacing w:before="125"/>
        <w:rPr>
          <w:u w:val="none"/>
        </w:rPr>
      </w:pPr>
      <w:r>
        <w:rPr>
          <w:spacing w:val="-2"/>
          <w:u w:val="single"/>
        </w:rPr>
        <w:t>Rappel</w:t>
      </w:r>
    </w:p>
    <w:p>
      <w:pPr>
        <w:pStyle w:val="BodyText"/>
        <w:spacing w:before="121"/>
        <w:ind w:left="991" w:right="785"/>
        <w:jc w:val="both"/>
      </w:pPr>
      <w:r>
        <w:rPr/>
        <w:t>En</w:t>
      </w:r>
      <w:r>
        <w:rPr>
          <w:spacing w:val="-3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2020,</w:t>
      </w:r>
      <w:r>
        <w:rPr>
          <w:spacing w:val="-2"/>
        </w:rPr>
        <w:t> </w:t>
      </w:r>
      <w:r>
        <w:rPr/>
        <w:t>l’association</w:t>
      </w:r>
      <w:r>
        <w:rPr>
          <w:spacing w:val="-4"/>
        </w:rPr>
        <w:t> </w:t>
      </w:r>
      <w:r>
        <w:rPr/>
        <w:t>Osons</w:t>
      </w:r>
      <w:r>
        <w:rPr>
          <w:spacing w:val="-13"/>
        </w:rPr>
        <w:t> </w:t>
      </w:r>
      <w:r>
        <w:rPr/>
        <w:t>!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obtenu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Saint-Malo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réalisation</w:t>
      </w:r>
      <w:r>
        <w:rPr>
          <w:spacing w:val="-2"/>
        </w:rPr>
        <w:t> </w:t>
      </w:r>
      <w:r>
        <w:rPr/>
        <w:t>d’une</w:t>
      </w:r>
      <w:r>
        <w:rPr>
          <w:spacing w:val="-2"/>
        </w:rPr>
        <w:t> </w:t>
      </w:r>
      <w:r>
        <w:rPr/>
        <w:t>expertise</w:t>
      </w:r>
      <w:r>
        <w:rPr>
          <w:spacing w:val="-2"/>
        </w:rPr>
        <w:t> </w:t>
      </w:r>
      <w:r>
        <w:rPr/>
        <w:t>judiciaire</w:t>
      </w:r>
      <w:r>
        <w:rPr>
          <w:spacing w:val="-5"/>
        </w:rPr>
        <w:t> </w:t>
      </w:r>
      <w:r>
        <w:rPr/>
        <w:t>dont</w:t>
      </w:r>
      <w:r>
        <w:rPr>
          <w:spacing w:val="-3"/>
        </w:rPr>
        <w:t> </w:t>
      </w:r>
      <w:r>
        <w:rPr/>
        <w:t>le rapport</w:t>
      </w:r>
      <w:r>
        <w:rPr>
          <w:spacing w:val="-2"/>
        </w:rPr>
        <w:t> </w:t>
      </w:r>
      <w:r>
        <w:rPr/>
        <w:t>a été remis par l’experte pendant l’été 2024 et dont la juge a autorisé la publication, sans les pièces annexes, en début d’année 2025</w:t>
      </w:r>
    </w:p>
    <w:p>
      <w:pPr>
        <w:pStyle w:val="BodyText"/>
        <w:spacing w:line="345" w:lineRule="auto" w:before="101"/>
        <w:ind w:left="991" w:right="3178"/>
        <w:jc w:val="both"/>
      </w:pPr>
      <w:r>
        <w:rPr/>
        <w:t>Les</w:t>
      </w:r>
      <w:r>
        <w:rPr>
          <w:spacing w:val="-6"/>
        </w:rPr>
        <w:t> </w:t>
      </w:r>
      <w:r>
        <w:rPr/>
        <w:t>principales</w:t>
      </w:r>
      <w:r>
        <w:rPr>
          <w:spacing w:val="-6"/>
        </w:rPr>
        <w:t> </w:t>
      </w:r>
      <w:r>
        <w:rPr/>
        <w:t>conclusions</w:t>
      </w:r>
      <w:r>
        <w:rPr>
          <w:spacing w:val="-6"/>
        </w:rPr>
        <w:t> </w:t>
      </w:r>
      <w:r>
        <w:rPr/>
        <w:t>sont</w:t>
      </w:r>
      <w:r>
        <w:rPr>
          <w:spacing w:val="-6"/>
        </w:rPr>
        <w:t> </w:t>
      </w:r>
      <w:r>
        <w:rPr/>
        <w:t>reprises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phrases</w:t>
      </w:r>
      <w:r>
        <w:rPr>
          <w:spacing w:val="-6"/>
        </w:rPr>
        <w:t> </w:t>
      </w:r>
      <w:r>
        <w:rPr/>
        <w:t>extraites</w:t>
      </w:r>
      <w:r>
        <w:rPr>
          <w:spacing w:val="-6"/>
        </w:rPr>
        <w:t> </w:t>
      </w:r>
      <w:r>
        <w:rPr/>
        <w:t>du</w:t>
      </w:r>
      <w:r>
        <w:rPr>
          <w:spacing w:val="-4"/>
        </w:rPr>
        <w:t> </w:t>
      </w:r>
      <w:r>
        <w:rPr/>
        <w:t>rapport</w:t>
      </w:r>
      <w:r>
        <w:rPr>
          <w:spacing w:val="-6"/>
        </w:rPr>
        <w:t> </w:t>
      </w:r>
      <w:r>
        <w:rPr/>
        <w:t>ci-dessous</w:t>
      </w:r>
      <w:r>
        <w:rPr>
          <w:spacing w:val="-5"/>
        </w:rPr>
        <w:t> </w:t>
      </w:r>
      <w:r>
        <w:rPr/>
        <w:t>: </w:t>
      </w:r>
      <w:r>
        <w:rPr>
          <w:u w:val="single"/>
        </w:rPr>
        <w:t>Sur les troubles de voisinage liés aux odeurs, poussières, lichens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90" w:lineRule="exact" w:before="0" w:after="0"/>
        <w:ind w:left="1711" w:right="0" w:hanging="359"/>
        <w:jc w:val="both"/>
        <w:rPr>
          <w:rFonts w:ascii="Arial" w:hAnsi="Arial"/>
          <w:sz w:val="28"/>
        </w:rPr>
      </w:pPr>
      <w:r>
        <w:rPr>
          <w:i/>
          <w:sz w:val="18"/>
        </w:rPr>
        <w:t>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nombre de personnes différentes,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ainsi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leurs qualités (ex :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médecin)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soutient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le caractère de dépassement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2"/>
          <w:sz w:val="18"/>
        </w:rPr>
        <w:t> </w:t>
      </w:r>
      <w:r>
        <w:rPr>
          <w:i/>
          <w:spacing w:val="-2"/>
          <w:sz w:val="18"/>
        </w:rPr>
        <w:t>trouble</w:t>
      </w:r>
    </w:p>
    <w:p>
      <w:pPr>
        <w:spacing w:before="94"/>
        <w:ind w:left="1712" w:right="0" w:firstLine="0"/>
        <w:jc w:val="left"/>
        <w:rPr>
          <w:i/>
          <w:sz w:val="18"/>
        </w:rPr>
      </w:pPr>
      <w:r>
        <w:rPr>
          <w:i/>
          <w:sz w:val="18"/>
        </w:rPr>
        <w:t>normal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voisinage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fait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odeurs. (</w:t>
      </w:r>
      <w:r>
        <w:rPr>
          <w:i/>
          <w:sz w:val="18"/>
          <w:u w:val="single"/>
        </w:rPr>
        <w:t>page</w:t>
      </w:r>
      <w:r>
        <w:rPr>
          <w:i/>
          <w:spacing w:val="-3"/>
          <w:sz w:val="18"/>
          <w:u w:val="single"/>
        </w:rPr>
        <w:t> </w:t>
      </w:r>
      <w:r>
        <w:rPr>
          <w:i/>
          <w:spacing w:val="-4"/>
          <w:sz w:val="18"/>
          <w:u w:val="single"/>
        </w:rPr>
        <w:t>101)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</w:tabs>
        <w:spacing w:line="309" w:lineRule="auto" w:before="23" w:after="0"/>
        <w:ind w:left="1712" w:right="689" w:hanging="360"/>
        <w:jc w:val="left"/>
        <w:rPr>
          <w:rFonts w:ascii="Arial" w:hAnsi="Arial"/>
          <w:sz w:val="28"/>
        </w:rPr>
      </w:pPr>
      <w:r>
        <w:rPr>
          <w:i/>
          <w:sz w:val="18"/>
        </w:rPr>
        <w:t>L’ensemble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éléments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soutient 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caractère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dépassement du trouble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normal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du voisinage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fait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d’odeurs,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qui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dans</w:t>
      </w:r>
      <w:r>
        <w:rPr>
          <w:i/>
          <w:sz w:val="18"/>
        </w:rPr>
        <w:t> certains cas ne sont pas du fait du site Q.I. voire du site Z.I. (</w:t>
      </w:r>
      <w:r>
        <w:rPr>
          <w:i/>
          <w:sz w:val="18"/>
          <w:u w:val="single"/>
        </w:rPr>
        <w:t>page 102</w:t>
      </w:r>
      <w:r>
        <w:rPr>
          <w:i/>
          <w:sz w:val="18"/>
          <w:u w:val="none"/>
        </w:rPr>
        <w:t>)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5" w:lineRule="exact" w:before="0" w:after="0"/>
        <w:ind w:left="1711" w:right="0" w:hanging="359"/>
        <w:jc w:val="both"/>
        <w:rPr>
          <w:rFonts w:ascii="Arial" w:hAnsi="Arial"/>
          <w:sz w:val="28"/>
        </w:rPr>
      </w:pPr>
      <w:r>
        <w:rPr>
          <w:i/>
          <w:sz w:val="18"/>
        </w:rPr>
        <w:t>La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qualité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34"/>
          <w:sz w:val="18"/>
        </w:rPr>
        <w:t> </w:t>
      </w:r>
      <w:r>
        <w:rPr>
          <w:i/>
          <w:sz w:val="18"/>
        </w:rPr>
        <w:t>personnes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(gendarmes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;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caserne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est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voisine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Q.I.,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au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Nord-Est,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loin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stocks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37"/>
          <w:sz w:val="18"/>
        </w:rPr>
        <w:t> </w:t>
      </w:r>
      <w:r>
        <w:rPr>
          <w:i/>
          <w:spacing w:val="-2"/>
          <w:sz w:val="18"/>
        </w:rPr>
        <w:t>calcaire</w:t>
      </w:r>
    </w:p>
    <w:p>
      <w:pPr>
        <w:spacing w:before="94"/>
        <w:ind w:left="1712" w:right="0" w:firstLine="0"/>
        <w:jc w:val="left"/>
        <w:rPr>
          <w:i/>
          <w:sz w:val="18"/>
        </w:rPr>
      </w:pPr>
      <w:r>
        <w:rPr>
          <w:i/>
          <w:sz w:val="18"/>
        </w:rPr>
        <w:t>coquillier)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soutient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 situation d’envols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poussières.</w:t>
      </w:r>
      <w:r>
        <w:rPr>
          <w:i/>
          <w:spacing w:val="3"/>
          <w:sz w:val="18"/>
        </w:rPr>
        <w:t> </w:t>
      </w:r>
      <w:r>
        <w:rPr>
          <w:i/>
          <w:sz w:val="18"/>
          <w:u w:val="single"/>
        </w:rPr>
        <w:t>(page</w:t>
      </w:r>
      <w:r>
        <w:rPr>
          <w:i/>
          <w:spacing w:val="-3"/>
          <w:sz w:val="18"/>
          <w:u w:val="single"/>
        </w:rPr>
        <w:t> </w:t>
      </w:r>
      <w:r>
        <w:rPr>
          <w:i/>
          <w:spacing w:val="-4"/>
          <w:sz w:val="18"/>
          <w:u w:val="single"/>
        </w:rPr>
        <w:t>103</w:t>
      </w:r>
      <w:r>
        <w:rPr>
          <w:i/>
          <w:spacing w:val="-4"/>
          <w:sz w:val="18"/>
          <w:u w:val="none"/>
        </w:rPr>
        <w:t>)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</w:tabs>
        <w:spacing w:line="322" w:lineRule="exact" w:before="28" w:after="0"/>
        <w:ind w:left="1712" w:right="638" w:hanging="360"/>
        <w:jc w:val="left"/>
        <w:rPr>
          <w:rFonts w:ascii="Arial" w:hAnsi="Arial"/>
          <w:sz w:val="28"/>
        </w:rPr>
      </w:pPr>
      <w:r>
        <w:rPr>
          <w:i/>
          <w:sz w:val="18"/>
        </w:rPr>
        <w:t>Ainsi par ses activités au sein du site QUAI INTÉRIEUR, TIMAC AGRO a contribué à la présence et au développement de</w:t>
      </w:r>
      <w:r>
        <w:rPr>
          <w:i/>
          <w:sz w:val="18"/>
        </w:rPr>
        <w:t> lichen sur des toitures au sein de l’agglomération de Saint-Malo, selon l’influence du climat. Compte tenu de la durée de</w:t>
      </w:r>
      <w:r>
        <w:rPr>
          <w:i/>
          <w:spacing w:val="80"/>
          <w:sz w:val="18"/>
        </w:rPr>
        <w:t> </w:t>
      </w:r>
      <w:r>
        <w:rPr>
          <w:i/>
          <w:sz w:val="18"/>
        </w:rPr>
        <w:t>vie du lichen et du niveau de maîtrise des rejets en ammoniaque par TIMAC-AGRO, (cf. les résultats des campagnes de</w:t>
      </w:r>
      <w:r>
        <w:rPr>
          <w:i/>
          <w:spacing w:val="80"/>
          <w:sz w:val="18"/>
        </w:rPr>
        <w:t> </w:t>
      </w:r>
      <w:r>
        <w:rPr>
          <w:i/>
          <w:sz w:val="18"/>
        </w:rPr>
        <w:t>surveillance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2019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2022),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persistance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contribution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TIMAC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AGRO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au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développement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lichens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des toitures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ne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peut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être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écarté.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contribution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TIMAC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AGRO,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tant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Q.I.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Z.I.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dans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développement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lichen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est démontrée. (</w:t>
      </w:r>
      <w:r>
        <w:rPr>
          <w:i/>
          <w:sz w:val="18"/>
          <w:u w:val="single"/>
        </w:rPr>
        <w:t>pages 104 et 107)</w:t>
      </w:r>
    </w:p>
    <w:p>
      <w:pPr>
        <w:pStyle w:val="BodyText"/>
        <w:spacing w:before="130"/>
        <w:rPr>
          <w:i/>
          <w:sz w:val="18"/>
        </w:rPr>
      </w:pPr>
    </w:p>
    <w:p>
      <w:pPr>
        <w:pStyle w:val="BodyText"/>
        <w:ind w:left="991"/>
        <w:jc w:val="both"/>
      </w:pPr>
      <w:r>
        <w:rPr>
          <w:u w:val="single"/>
        </w:rPr>
        <w:t>Sur</w:t>
      </w:r>
      <w:r>
        <w:rPr>
          <w:spacing w:val="-4"/>
          <w:u w:val="single"/>
        </w:rPr>
        <w:t> </w:t>
      </w:r>
      <w:r>
        <w:rPr>
          <w:u w:val="single"/>
        </w:rPr>
        <w:t>les</w:t>
      </w:r>
      <w:r>
        <w:rPr>
          <w:spacing w:val="-5"/>
          <w:u w:val="single"/>
        </w:rPr>
        <w:t> </w:t>
      </w:r>
      <w:r>
        <w:rPr>
          <w:u w:val="single"/>
        </w:rPr>
        <w:t>questions</w:t>
      </w:r>
      <w:r>
        <w:rPr>
          <w:spacing w:val="-4"/>
          <w:u w:val="single"/>
        </w:rPr>
        <w:t> </w:t>
      </w:r>
      <w:r>
        <w:rPr>
          <w:u w:val="single"/>
        </w:rPr>
        <w:t>liées</w:t>
      </w:r>
      <w:r>
        <w:rPr>
          <w:spacing w:val="-4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santé</w:t>
      </w:r>
      <w:r>
        <w:rPr>
          <w:spacing w:val="-3"/>
          <w:u w:val="single"/>
        </w:rPr>
        <w:t> </w:t>
      </w:r>
      <w:r>
        <w:rPr>
          <w:u w:val="single"/>
        </w:rPr>
        <w:t>et</w:t>
      </w:r>
      <w:r>
        <w:rPr>
          <w:spacing w:val="-4"/>
          <w:u w:val="single"/>
        </w:rPr>
        <w:t> </w:t>
      </w:r>
      <w:r>
        <w:rPr>
          <w:u w:val="single"/>
        </w:rPr>
        <w:t>aux</w:t>
      </w:r>
      <w:r>
        <w:rPr>
          <w:spacing w:val="-2"/>
          <w:u w:val="single"/>
        </w:rPr>
        <w:t> </w:t>
      </w: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sanitaires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372" w:lineRule="auto" w:before="110" w:after="0"/>
        <w:ind w:left="1705" w:right="697" w:hanging="360"/>
        <w:jc w:val="both"/>
        <w:rPr>
          <w:rFonts w:ascii="Arial" w:hAnsi="Arial"/>
          <w:sz w:val="18"/>
        </w:rPr>
      </w:pPr>
      <w:r>
        <w:rPr>
          <w:i/>
          <w:sz w:val="18"/>
        </w:rPr>
        <w:t>Il y a démonstration que, à la hauteur des études réalisées et des données alors disponibles, les situations de risques</w:t>
      </w:r>
      <w:r>
        <w:rPr>
          <w:i/>
          <w:sz w:val="18"/>
        </w:rPr>
        <w:t> sanitaires maîtrisées ne sont pas atteintes. (page 101)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40" w:lineRule="auto" w:before="3" w:after="0"/>
        <w:ind w:left="1704" w:right="0" w:hanging="359"/>
        <w:jc w:val="both"/>
        <w:rPr>
          <w:rFonts w:ascii="Arial" w:hAnsi="Arial"/>
          <w:sz w:val="18"/>
        </w:rPr>
      </w:pPr>
      <w:r>
        <w:rPr>
          <w:i/>
          <w:sz w:val="18"/>
        </w:rPr>
        <w:t>Une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personne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peut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être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exposée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façon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chronique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au-delà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seuil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sanitaire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sans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déceler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l’odeur.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page</w:t>
      </w:r>
      <w:r>
        <w:rPr>
          <w:i/>
          <w:spacing w:val="2"/>
          <w:sz w:val="18"/>
        </w:rPr>
        <w:t> </w:t>
      </w:r>
      <w:r>
        <w:rPr>
          <w:i/>
          <w:spacing w:val="-4"/>
          <w:sz w:val="18"/>
        </w:rPr>
        <w:t>112)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372" w:lineRule="auto" w:before="117" w:after="0"/>
        <w:ind w:left="1705" w:right="695" w:hanging="360"/>
        <w:jc w:val="both"/>
        <w:rPr>
          <w:rFonts w:ascii="Arial" w:hAnsi="Arial"/>
          <w:sz w:val="18"/>
        </w:rPr>
      </w:pPr>
      <w:r>
        <w:rPr>
          <w:i/>
          <w:sz w:val="18"/>
        </w:rPr>
        <w:t>Cependant la relation de cause à effet entre des concentrations élevées en NH3 en sortie de cheminée de Q.I. et des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troubles respiratoires et ophtalmiques (picotements des yeux, irritations de la gorge) ponctuels exprimés par les DEMANDEURS ne peut être écartée. (page 109)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372" w:lineRule="auto" w:before="4" w:after="0"/>
        <w:ind w:left="1705" w:right="634" w:hanging="360"/>
        <w:jc w:val="left"/>
        <w:rPr>
          <w:rFonts w:ascii="Arial" w:hAnsi="Arial"/>
          <w:sz w:val="18"/>
        </w:rPr>
      </w:pPr>
      <w:r>
        <w:rPr>
          <w:i/>
          <w:sz w:val="18"/>
        </w:rPr>
        <w:t>Les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odeurs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dont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se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plaignent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les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riverains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peuvent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être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attribuées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émissions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fluctuantes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d’ammoniac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(NH3).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Ces</w:t>
      </w:r>
      <w:r>
        <w:rPr>
          <w:i/>
          <w:sz w:val="18"/>
        </w:rPr>
        <w:t> odeurs désagréables peuvent être à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l’origine d’une gêne et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d’un stress.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Les risques d’inhalation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prolongée de polluants atmosphériques peuvent avoir un effet délétère sur les populations exposées.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» (page 130). (pages 104 et 107)</w:t>
      </w:r>
    </w:p>
    <w:p>
      <w:pPr>
        <w:pStyle w:val="BodyText"/>
        <w:spacing w:before="132"/>
        <w:ind w:left="991"/>
      </w:pPr>
      <w:r>
        <w:rPr>
          <w:u w:val="single"/>
        </w:rPr>
        <w:t>Sur</w:t>
      </w:r>
      <w:r>
        <w:rPr>
          <w:spacing w:val="-4"/>
          <w:u w:val="single"/>
        </w:rPr>
        <w:t> </w:t>
      </w:r>
      <w:r>
        <w:rPr>
          <w:u w:val="single"/>
        </w:rPr>
        <w:t>les</w:t>
      </w:r>
      <w:r>
        <w:rPr>
          <w:spacing w:val="-6"/>
          <w:u w:val="single"/>
        </w:rPr>
        <w:t> </w:t>
      </w:r>
      <w:r>
        <w:rPr>
          <w:u w:val="single"/>
        </w:rPr>
        <w:t>points</w:t>
      </w:r>
      <w:r>
        <w:rPr>
          <w:spacing w:val="-5"/>
          <w:u w:val="single"/>
        </w:rPr>
        <w:t> </w:t>
      </w:r>
      <w:r>
        <w:rPr>
          <w:u w:val="single"/>
        </w:rPr>
        <w:t>remarquables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l’expertise</w:t>
      </w:r>
    </w:p>
    <w:p>
      <w:pPr>
        <w:pStyle w:val="BodyText"/>
        <w:spacing w:before="196"/>
        <w:ind w:left="1345" w:right="778"/>
      </w:pPr>
      <w:r>
        <w:rPr/>
        <w:t>Cette</w:t>
      </w:r>
      <w:r>
        <w:rPr>
          <w:spacing w:val="-4"/>
        </w:rPr>
        <w:t> </w:t>
      </w:r>
      <w:r>
        <w:rPr/>
        <w:t>expertise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conclut</w:t>
      </w:r>
      <w:r>
        <w:rPr>
          <w:spacing w:val="-4"/>
        </w:rPr>
        <w:t> </w:t>
      </w:r>
      <w:r>
        <w:rPr/>
        <w:t>sur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rapport</w:t>
      </w:r>
      <w:r>
        <w:rPr>
          <w:spacing w:val="-7"/>
        </w:rPr>
        <w:t> </w:t>
      </w:r>
      <w:r>
        <w:rPr/>
        <w:t>qui</w:t>
      </w:r>
      <w:r>
        <w:rPr>
          <w:spacing w:val="-5"/>
        </w:rPr>
        <w:t> </w:t>
      </w:r>
      <w:r>
        <w:rPr/>
        <w:t>confirme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déclarations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plaignants.</w:t>
      </w:r>
      <w:r>
        <w:rPr>
          <w:spacing w:val="-3"/>
        </w:rPr>
        <w:t> </w:t>
      </w:r>
      <w:r>
        <w:rPr/>
        <w:t>Elle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également</w:t>
      </w:r>
      <w:r>
        <w:rPr>
          <w:spacing w:val="-5"/>
        </w:rPr>
        <w:t> </w:t>
      </w:r>
      <w:r>
        <w:rPr/>
        <w:t>permis</w:t>
      </w:r>
      <w:r>
        <w:rPr>
          <w:spacing w:val="-5"/>
        </w:rPr>
        <w:t> </w:t>
      </w:r>
      <w:r>
        <w:rPr/>
        <w:t>de mettre en lumière au moins quatre faits importants.</w:t>
      </w:r>
    </w:p>
    <w:p>
      <w:pPr>
        <w:pStyle w:val="ListParagraph"/>
        <w:numPr>
          <w:ilvl w:val="0"/>
          <w:numId w:val="2"/>
        </w:numPr>
        <w:tabs>
          <w:tab w:pos="1705" w:val="left" w:leader="none"/>
        </w:tabs>
        <w:spacing w:line="240" w:lineRule="auto" w:before="160" w:after="0"/>
        <w:ind w:left="1705" w:right="731" w:hanging="360"/>
        <w:jc w:val="both"/>
        <w:rPr>
          <w:sz w:val="20"/>
        </w:rPr>
      </w:pPr>
      <w:r>
        <w:rPr>
          <w:sz w:val="20"/>
        </w:rPr>
        <w:t>L’inquiétude des médecins malouins, 43 d’entre eux ont écrit dans le cadre de la procédure pour faire état de leur crainte sur l’effet des particules fines à Saint-Malo et invitant à étudier la question du cadmium dans le </w:t>
      </w:r>
      <w:r>
        <w:rPr>
          <w:spacing w:val="-2"/>
          <w:sz w:val="20"/>
        </w:rPr>
        <w:t>port.</w:t>
      </w:r>
    </w:p>
    <w:p>
      <w:pPr>
        <w:pStyle w:val="ListParagraph"/>
        <w:numPr>
          <w:ilvl w:val="0"/>
          <w:numId w:val="2"/>
        </w:numPr>
        <w:tabs>
          <w:tab w:pos="1705" w:val="left" w:leader="none"/>
        </w:tabs>
        <w:spacing w:line="240" w:lineRule="auto" w:before="1" w:after="0"/>
        <w:ind w:left="1705" w:right="731" w:hanging="360"/>
        <w:jc w:val="both"/>
        <w:rPr>
          <w:sz w:val="20"/>
        </w:rPr>
      </w:pPr>
      <w:r>
        <w:rPr>
          <w:sz w:val="20"/>
        </w:rPr>
        <w:t>L’existence d’une étude réalisée en 2003, restée dans les placards de Timac-Agro qui met en évidence la responsabilité des rejets de Timac-Agro dans le développement des Lichens.</w:t>
      </w:r>
    </w:p>
    <w:p>
      <w:pPr>
        <w:pStyle w:val="ListParagraph"/>
        <w:numPr>
          <w:ilvl w:val="0"/>
          <w:numId w:val="2"/>
        </w:numPr>
        <w:tabs>
          <w:tab w:pos="1705" w:val="left" w:leader="none"/>
        </w:tabs>
        <w:spacing w:line="240" w:lineRule="auto" w:before="0" w:after="0"/>
        <w:ind w:left="1705" w:right="680" w:hanging="360"/>
        <w:jc w:val="both"/>
        <w:rPr>
          <w:sz w:val="20"/>
        </w:rPr>
      </w:pPr>
      <w:r>
        <w:rPr>
          <w:sz w:val="20"/>
        </w:rPr>
        <w:t>Le fait que 13</w:t>
      </w:r>
      <w:r>
        <w:rPr>
          <w:spacing w:val="-13"/>
          <w:sz w:val="20"/>
        </w:rPr>
        <w:t> </w:t>
      </w:r>
      <w:r>
        <w:rPr>
          <w:sz w:val="20"/>
        </w:rPr>
        <w:t>000 m² répartis en six bâtiments industriels sur le port de Saint-Malo ne font l’objet d’aucun classement au titre des installations classées malgré leur utilisation et d’aucune surveillance à ce titre depuis quarante ans.</w:t>
      </w:r>
    </w:p>
    <w:p>
      <w:pPr>
        <w:pStyle w:val="ListParagraph"/>
        <w:numPr>
          <w:ilvl w:val="0"/>
          <w:numId w:val="2"/>
        </w:numPr>
        <w:tabs>
          <w:tab w:pos="1705" w:val="left" w:leader="none"/>
        </w:tabs>
        <w:spacing w:line="240" w:lineRule="auto" w:before="0" w:after="0"/>
        <w:ind w:left="1705" w:right="731" w:hanging="360"/>
        <w:jc w:val="both"/>
        <w:rPr>
          <w:sz w:val="20"/>
        </w:rPr>
      </w:pPr>
      <w:r>
        <w:rPr>
          <w:sz w:val="20"/>
        </w:rPr>
        <w:t>Le rappel par l’experte que depuis 2021 les autorités sanitaires françaises ont montré qu’une personne pouvait être exposée de façon chronique à l’ammoniac à des doses qui pouvaient lui être dommageables pour la santé, sans le percevoir.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1910" w:h="16840"/>
          <w:pgMar w:header="0" w:footer="323" w:top="480" w:bottom="520" w:left="141" w:right="425"/>
          <w:pgNumType w:start="1"/>
        </w:sectPr>
      </w:pPr>
    </w:p>
    <w:p>
      <w:pPr>
        <w:pStyle w:val="Heading3"/>
        <w:rPr>
          <w:u w:val="none"/>
        </w:rPr>
      </w:pP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nature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plainte</w:t>
      </w:r>
    </w:p>
    <w:p>
      <w:pPr>
        <w:pStyle w:val="BodyText"/>
        <w:spacing w:before="109"/>
        <w:ind w:left="1127" w:right="1197"/>
      </w:pPr>
      <w:r>
        <w:rPr/>
        <w:t>Osons</w:t>
      </w:r>
      <w:r>
        <w:rPr>
          <w:spacing w:val="-12"/>
        </w:rPr>
        <w:t> </w:t>
      </w:r>
      <w:r>
        <w:rPr/>
        <w:t>!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un maximum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personnes,</w:t>
      </w:r>
      <w:r>
        <w:rPr>
          <w:spacing w:val="-1"/>
        </w:rPr>
        <w:t> </w:t>
      </w:r>
      <w:r>
        <w:rPr/>
        <w:t>déposeront</w:t>
      </w:r>
      <w:r>
        <w:rPr>
          <w:spacing w:val="-4"/>
        </w:rPr>
        <w:t> </w:t>
      </w:r>
      <w:r>
        <w:rPr/>
        <w:t>une</w:t>
      </w:r>
      <w:r>
        <w:rPr>
          <w:spacing w:val="-1"/>
        </w:rPr>
        <w:t> </w:t>
      </w:r>
      <w:r>
        <w:rPr/>
        <w:t>plainte devant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façon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faire</w:t>
      </w:r>
      <w:r>
        <w:rPr>
          <w:spacing w:val="-3"/>
        </w:rPr>
        <w:t> </w:t>
      </w:r>
      <w:r>
        <w:rPr/>
        <w:t>condamner Timac-Agro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troubles</w:t>
      </w:r>
      <w:r>
        <w:rPr>
          <w:spacing w:val="-7"/>
        </w:rPr>
        <w:t> </w:t>
      </w:r>
      <w:r>
        <w:rPr/>
        <w:t>anormaux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voisinage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demander</w:t>
      </w:r>
      <w:r>
        <w:rPr>
          <w:spacing w:val="-6"/>
        </w:rPr>
        <w:t> </w:t>
      </w:r>
      <w:r>
        <w:rPr/>
        <w:t>l’indemnisation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préjudices</w:t>
      </w:r>
      <w:r>
        <w:rPr>
          <w:spacing w:val="-8"/>
        </w:rPr>
        <w:t> </w:t>
      </w:r>
      <w:r>
        <w:rPr/>
        <w:t>liés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ces</w:t>
      </w:r>
      <w:r>
        <w:rPr>
          <w:spacing w:val="-8"/>
        </w:rPr>
        <w:t> </w:t>
      </w:r>
      <w:r>
        <w:rPr>
          <w:spacing w:val="-2"/>
        </w:rPr>
        <w:t>troubles.</w:t>
      </w:r>
    </w:p>
    <w:p>
      <w:pPr>
        <w:pStyle w:val="BodyText"/>
        <w:spacing w:before="121"/>
        <w:ind w:left="1127" w:right="778"/>
      </w:pPr>
      <w:r>
        <w:rPr/>
        <w:t>L’action</w:t>
      </w:r>
      <w:r>
        <w:rPr>
          <w:spacing w:val="-8"/>
        </w:rPr>
        <w:t> </w:t>
      </w:r>
      <w:r>
        <w:rPr/>
        <w:t>sera</w:t>
      </w:r>
      <w:r>
        <w:rPr>
          <w:spacing w:val="-5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sera</w:t>
      </w:r>
      <w:r>
        <w:rPr>
          <w:spacing w:val="-7"/>
        </w:rPr>
        <w:t> </w:t>
      </w:r>
      <w:r>
        <w:rPr/>
        <w:t>«</w:t>
      </w:r>
      <w:r>
        <w:rPr>
          <w:spacing w:val="-13"/>
        </w:rPr>
        <w:t> </w:t>
      </w:r>
      <w:r>
        <w:rPr/>
        <w:t>unique</w:t>
      </w:r>
      <w:r>
        <w:rPr>
          <w:spacing w:val="-12"/>
        </w:rPr>
        <w:t> </w:t>
      </w:r>
      <w:r>
        <w:rPr/>
        <w:t>»,</w:t>
      </w:r>
      <w:r>
        <w:rPr>
          <w:spacing w:val="-5"/>
        </w:rPr>
        <w:t> </w:t>
      </w:r>
      <w:r>
        <w:rPr/>
        <w:t>défendue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même</w:t>
      </w:r>
      <w:r>
        <w:rPr>
          <w:spacing w:val="-5"/>
        </w:rPr>
        <w:t> </w:t>
      </w:r>
      <w:r>
        <w:rPr/>
        <w:t>avocate,</w:t>
      </w:r>
      <w:r>
        <w:rPr>
          <w:spacing w:val="-5"/>
        </w:rPr>
        <w:t> </w:t>
      </w:r>
      <w:r>
        <w:rPr/>
        <w:t>Maître</w:t>
      </w:r>
      <w:r>
        <w:rPr>
          <w:spacing w:val="-8"/>
        </w:rPr>
        <w:t> </w:t>
      </w:r>
      <w:r>
        <w:rPr/>
        <w:t>Virginie</w:t>
      </w:r>
      <w:r>
        <w:rPr>
          <w:spacing w:val="-7"/>
        </w:rPr>
        <w:t> </w:t>
      </w:r>
      <w:r>
        <w:rPr/>
        <w:t>Leroy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préjudices seront individualisés.</w:t>
      </w:r>
    </w:p>
    <w:p>
      <w:pPr>
        <w:pStyle w:val="Heading3"/>
        <w:spacing w:before="130"/>
        <w:rPr>
          <w:u w:val="none"/>
        </w:rPr>
      </w:pPr>
      <w:r>
        <w:rPr>
          <w:u w:val="single"/>
        </w:rPr>
        <w:t>Questions</w:t>
      </w:r>
      <w:r>
        <w:rPr>
          <w:spacing w:val="-9"/>
          <w:u w:val="single"/>
        </w:rPr>
        <w:t> </w:t>
      </w:r>
      <w:r>
        <w:rPr>
          <w:u w:val="single"/>
        </w:rPr>
        <w:t>pratiques</w:t>
      </w:r>
      <w:r>
        <w:rPr>
          <w:spacing w:val="-8"/>
          <w:u w:val="single"/>
        </w:rPr>
        <w:t> </w:t>
      </w:r>
      <w:r>
        <w:rPr>
          <w:u w:val="single"/>
        </w:rPr>
        <w:t>et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financières</w:t>
      </w:r>
    </w:p>
    <w:p>
      <w:pPr>
        <w:pStyle w:val="BodyText"/>
        <w:spacing w:line="362" w:lineRule="auto" w:before="120"/>
        <w:ind w:left="1133" w:right="3121"/>
      </w:pPr>
      <w:r>
        <w:rPr/>
        <w:t>Vous</w:t>
      </w:r>
      <w:r>
        <w:rPr>
          <w:spacing w:val="-7"/>
        </w:rPr>
        <w:t> </w:t>
      </w:r>
      <w:r>
        <w:rPr/>
        <w:t>n’avez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besoin</w:t>
      </w:r>
      <w:r>
        <w:rPr>
          <w:spacing w:val="-4"/>
        </w:rPr>
        <w:t> </w:t>
      </w:r>
      <w:r>
        <w:rPr/>
        <w:t>d’adhérer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OSONS</w:t>
      </w:r>
      <w:r>
        <w:rPr>
          <w:spacing w:val="-13"/>
        </w:rPr>
        <w:t> </w:t>
      </w:r>
      <w:r>
        <w:rPr/>
        <w:t>!</w:t>
      </w:r>
      <w:r>
        <w:rPr>
          <w:spacing w:val="-5"/>
        </w:rPr>
        <w:t> </w:t>
      </w:r>
      <w:r>
        <w:rPr/>
        <w:t>pour</w:t>
      </w:r>
      <w:r>
        <w:rPr>
          <w:spacing w:val="-5"/>
        </w:rPr>
        <w:t> </w:t>
      </w:r>
      <w:r>
        <w:rPr/>
        <w:t>participer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cette</w:t>
      </w:r>
      <w:r>
        <w:rPr>
          <w:spacing w:val="-5"/>
        </w:rPr>
        <w:t> </w:t>
      </w:r>
      <w:r>
        <w:rPr/>
        <w:t>plainte</w:t>
      </w:r>
      <w:r>
        <w:rPr>
          <w:spacing w:val="-2"/>
        </w:rPr>
        <w:t> </w:t>
      </w:r>
      <w:r>
        <w:rPr/>
        <w:t>collective Les frais d’avocat sont pris en charge par OSONS !</w:t>
      </w:r>
    </w:p>
    <w:p>
      <w:pPr>
        <w:pStyle w:val="Heading3"/>
        <w:spacing w:before="4"/>
        <w:rPr>
          <w:u w:val="none"/>
        </w:rPr>
      </w:pPr>
      <w:r>
        <w:rPr>
          <w:u w:val="single"/>
        </w:rPr>
        <w:t>Ce</w:t>
      </w:r>
      <w:r>
        <w:rPr>
          <w:spacing w:val="-3"/>
          <w:u w:val="single"/>
        </w:rPr>
        <w:t> </w:t>
      </w:r>
      <w:r>
        <w:rPr>
          <w:u w:val="single"/>
        </w:rPr>
        <w:t>que</w:t>
      </w:r>
      <w:r>
        <w:rPr>
          <w:spacing w:val="-3"/>
          <w:u w:val="single"/>
        </w:rPr>
        <w:t> </w:t>
      </w:r>
      <w:r>
        <w:rPr>
          <w:u w:val="single"/>
        </w:rPr>
        <w:t>vous</w:t>
      </w:r>
      <w:r>
        <w:rPr>
          <w:spacing w:val="-3"/>
          <w:u w:val="single"/>
        </w:rPr>
        <w:t> </w:t>
      </w:r>
      <w:r>
        <w:rPr>
          <w:u w:val="single"/>
        </w:rPr>
        <w:t>avez</w:t>
      </w:r>
      <w:r>
        <w:rPr>
          <w:spacing w:val="-3"/>
          <w:u w:val="single"/>
        </w:rPr>
        <w:t> </w:t>
      </w:r>
      <w:r>
        <w:rPr>
          <w:u w:val="single"/>
        </w:rPr>
        <w:t>à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faire</w:t>
      </w:r>
    </w:p>
    <w:p>
      <w:pPr>
        <w:pStyle w:val="BodyText"/>
        <w:spacing w:line="364" w:lineRule="auto" w:before="120"/>
        <w:ind w:left="1133" w:right="4676"/>
      </w:pPr>
      <w:r>
        <w:rPr/>
        <w:t>Remplir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formulaire</w:t>
      </w:r>
      <w:r>
        <w:rPr>
          <w:spacing w:val="-7"/>
        </w:rPr>
        <w:t> </w:t>
      </w:r>
      <w:r>
        <w:rPr/>
        <w:t>ou</w:t>
      </w:r>
      <w:r>
        <w:rPr>
          <w:spacing w:val="-4"/>
        </w:rPr>
        <w:t> </w:t>
      </w:r>
      <w:r>
        <w:rPr/>
        <w:t>l’équivalent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plus</w:t>
      </w:r>
      <w:r>
        <w:rPr>
          <w:spacing w:val="-6"/>
        </w:rPr>
        <w:t> </w:t>
      </w:r>
      <w:r>
        <w:rPr/>
        <w:t>clairement</w:t>
      </w:r>
      <w:r>
        <w:rPr>
          <w:spacing w:val="-6"/>
        </w:rPr>
        <w:t> </w:t>
      </w:r>
      <w:r>
        <w:rPr/>
        <w:t>possible Nous le faire parvenir avant le 15 juillet</w:t>
      </w:r>
    </w:p>
    <w:p>
      <w:pPr>
        <w:pStyle w:val="BodyText"/>
        <w:spacing w:before="2"/>
        <w:ind w:left="1133"/>
      </w:pPr>
      <w:r>
        <w:rPr/>
        <w:t>Lorsque</w:t>
      </w:r>
      <w:r>
        <w:rPr>
          <w:spacing w:val="-3"/>
        </w:rPr>
        <w:t> </w:t>
      </w:r>
      <w:r>
        <w:rPr/>
        <w:t>Maître</w:t>
      </w:r>
      <w:r>
        <w:rPr>
          <w:spacing w:val="-3"/>
        </w:rPr>
        <w:t> </w:t>
      </w:r>
      <w:r>
        <w:rPr/>
        <w:t>Leroy</w:t>
      </w:r>
      <w:r>
        <w:rPr>
          <w:spacing w:val="-2"/>
        </w:rPr>
        <w:t> </w:t>
      </w:r>
      <w:r>
        <w:rPr/>
        <w:t>aura</w:t>
      </w:r>
      <w:r>
        <w:rPr>
          <w:spacing w:val="-3"/>
        </w:rPr>
        <w:t> </w:t>
      </w:r>
      <w:r>
        <w:rPr/>
        <w:t>validé</w:t>
      </w:r>
      <w:r>
        <w:rPr>
          <w:spacing w:val="-3"/>
        </w:rPr>
        <w:t> </w:t>
      </w:r>
      <w:r>
        <w:rPr/>
        <w:t>l’utilisation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votre</w:t>
      </w:r>
      <w:r>
        <w:rPr>
          <w:spacing w:val="-2"/>
        </w:rPr>
        <w:t> </w:t>
      </w:r>
      <w:r>
        <w:rPr/>
        <w:t>déclaration,</w:t>
      </w:r>
      <w:r>
        <w:rPr>
          <w:spacing w:val="-3"/>
        </w:rPr>
        <w:t> </w:t>
      </w:r>
      <w:r>
        <w:rPr/>
        <w:t>vous</w:t>
      </w:r>
      <w:r>
        <w:rPr>
          <w:spacing w:val="-4"/>
        </w:rPr>
        <w:t> </w:t>
      </w:r>
      <w:r>
        <w:rPr/>
        <w:t>aurez</w:t>
      </w:r>
      <w:r>
        <w:rPr>
          <w:spacing w:val="-5"/>
        </w:rPr>
        <w:t> </w:t>
      </w:r>
      <w:r>
        <w:rPr/>
        <w:t>un</w:t>
      </w:r>
      <w:r>
        <w:rPr>
          <w:spacing w:val="-2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désignant</w:t>
      </w:r>
      <w:r>
        <w:rPr>
          <w:spacing w:val="-4"/>
        </w:rPr>
        <w:t> </w:t>
      </w:r>
      <w:r>
        <w:rPr/>
        <w:t>comme</w:t>
      </w:r>
      <w:r>
        <w:rPr>
          <w:spacing w:val="-3"/>
        </w:rPr>
        <w:t> </w:t>
      </w:r>
      <w:r>
        <w:rPr/>
        <w:t>votre représentante à signer. La prise en charge de la procédure par Osons ! y sera indiquée.</w:t>
      </w:r>
    </w:p>
    <w:p>
      <w:pPr>
        <w:pStyle w:val="Heading3"/>
        <w:spacing w:before="118"/>
        <w:rPr>
          <w:u w:val="none"/>
        </w:rPr>
      </w:pPr>
      <w:r>
        <w:rPr>
          <w:u w:val="single"/>
        </w:rPr>
        <w:t>Confidentialité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procédure</w:t>
      </w:r>
    </w:p>
    <w:p>
      <w:pPr>
        <w:pStyle w:val="BodyText"/>
        <w:spacing w:before="126"/>
        <w:ind w:left="1127" w:right="778"/>
      </w:pPr>
      <w:r>
        <w:rPr/>
        <w:t>Les</w:t>
      </w:r>
      <w:r>
        <w:rPr>
          <w:spacing w:val="-6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vous</w:t>
      </w:r>
      <w:r>
        <w:rPr>
          <w:spacing w:val="-5"/>
        </w:rPr>
        <w:t> </w:t>
      </w:r>
      <w:r>
        <w:rPr/>
        <w:t>nous</w:t>
      </w:r>
      <w:r>
        <w:rPr>
          <w:spacing w:val="-6"/>
        </w:rPr>
        <w:t> </w:t>
      </w:r>
      <w:r>
        <w:rPr/>
        <w:t>remettrez</w:t>
      </w:r>
      <w:r>
        <w:rPr>
          <w:spacing w:val="-4"/>
        </w:rPr>
        <w:t> </w:t>
      </w:r>
      <w:r>
        <w:rPr/>
        <w:t>seront</w:t>
      </w:r>
      <w:r>
        <w:rPr>
          <w:spacing w:val="-5"/>
        </w:rPr>
        <w:t> </w:t>
      </w:r>
      <w:r>
        <w:rPr/>
        <w:t>transmis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Maître</w:t>
      </w:r>
      <w:r>
        <w:rPr>
          <w:spacing w:val="-4"/>
        </w:rPr>
        <w:t> </w:t>
      </w:r>
      <w:r>
        <w:rPr/>
        <w:t>Leroy.</w:t>
      </w:r>
      <w:r>
        <w:rPr>
          <w:spacing w:val="-4"/>
        </w:rPr>
        <w:t> </w:t>
      </w:r>
      <w:r>
        <w:rPr/>
        <w:t>Osons</w:t>
      </w:r>
      <w:r>
        <w:rPr>
          <w:spacing w:val="-13"/>
        </w:rPr>
        <w:t> </w:t>
      </w:r>
      <w:r>
        <w:rPr/>
        <w:t>!</w:t>
      </w:r>
      <w:r>
        <w:rPr>
          <w:spacing w:val="-5"/>
        </w:rPr>
        <w:t> </w:t>
      </w:r>
      <w:r>
        <w:rPr/>
        <w:t>n’en</w:t>
      </w:r>
      <w:r>
        <w:rPr>
          <w:spacing w:val="-3"/>
        </w:rPr>
        <w:t> </w:t>
      </w:r>
      <w:r>
        <w:rPr/>
        <w:t>conservera</w:t>
      </w:r>
      <w:r>
        <w:rPr>
          <w:spacing w:val="-4"/>
        </w:rPr>
        <w:t> </w:t>
      </w:r>
      <w:r>
        <w:rPr/>
        <w:t>pas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copie.</w:t>
      </w:r>
      <w:r>
        <w:rPr>
          <w:spacing w:val="-2"/>
        </w:rPr>
        <w:t> </w:t>
      </w:r>
      <w:r>
        <w:rPr/>
        <w:t>Ils seront donc protégés par la garantie du secret professionnel des avocats.</w:t>
      </w:r>
    </w:p>
    <w:p>
      <w:pPr>
        <w:pStyle w:val="BodyText"/>
        <w:spacing w:before="121"/>
        <w:ind w:left="1127" w:right="778"/>
      </w:pPr>
      <w:r>
        <w:rPr/>
        <w:t>Osons</w:t>
      </w:r>
      <w:r>
        <w:rPr>
          <w:spacing w:val="-13"/>
        </w:rPr>
        <w:t> </w:t>
      </w:r>
      <w:r>
        <w:rPr/>
        <w:t>!</w:t>
      </w:r>
      <w:r>
        <w:rPr>
          <w:spacing w:val="-3"/>
        </w:rPr>
        <w:t> </w:t>
      </w:r>
      <w:r>
        <w:rPr/>
        <w:t>s’engage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ne</w:t>
      </w:r>
      <w:r>
        <w:rPr>
          <w:spacing w:val="-3"/>
        </w:rPr>
        <w:t> </w:t>
      </w:r>
      <w:r>
        <w:rPr/>
        <w:t>communiquer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plaignants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l’identité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ceux</w:t>
      </w:r>
      <w:r>
        <w:rPr>
          <w:spacing w:val="-2"/>
        </w:rPr>
        <w:t> </w:t>
      </w:r>
      <w:r>
        <w:rPr/>
        <w:t>qui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auront</w:t>
      </w:r>
      <w:r>
        <w:rPr>
          <w:spacing w:val="-6"/>
        </w:rPr>
        <w:t> </w:t>
      </w:r>
      <w:r>
        <w:rPr/>
        <w:t>donné </w:t>
      </w:r>
      <w:r>
        <w:rPr>
          <w:spacing w:val="-2"/>
        </w:rPr>
        <w:t>l’autorisation.</w:t>
      </w:r>
    </w:p>
    <w:p>
      <w:pPr>
        <w:pStyle w:val="BodyText"/>
        <w:spacing w:before="121"/>
        <w:ind w:left="1127"/>
      </w:pPr>
      <w:r>
        <w:rPr/>
        <w:t>Vous</w:t>
      </w:r>
      <w:r>
        <w:rPr>
          <w:spacing w:val="-10"/>
        </w:rPr>
        <w:t> </w:t>
      </w:r>
      <w:r>
        <w:rPr/>
        <w:t>pouvez</w:t>
      </w:r>
      <w:r>
        <w:rPr>
          <w:spacing w:val="-10"/>
        </w:rPr>
        <w:t> </w:t>
      </w:r>
      <w:r>
        <w:rPr/>
        <w:t>nous</w:t>
      </w:r>
      <w:r>
        <w:rPr>
          <w:spacing w:val="-10"/>
        </w:rPr>
        <w:t> </w:t>
      </w:r>
      <w:r>
        <w:rPr/>
        <w:t>adresser</w:t>
      </w:r>
      <w:r>
        <w:rPr>
          <w:spacing w:val="-8"/>
        </w:rPr>
        <w:t> </w:t>
      </w:r>
      <w:r>
        <w:rPr/>
        <w:t>vos</w:t>
      </w:r>
      <w:r>
        <w:rPr>
          <w:spacing w:val="-9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sous</w:t>
      </w:r>
      <w:r>
        <w:rPr>
          <w:spacing w:val="-9"/>
        </w:rPr>
        <w:t> </w:t>
      </w:r>
      <w:r>
        <w:rPr/>
        <w:t>enveloppe</w:t>
      </w:r>
      <w:r>
        <w:rPr>
          <w:spacing w:val="-9"/>
        </w:rPr>
        <w:t> </w:t>
      </w:r>
      <w:r>
        <w:rPr/>
        <w:t>cachetée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l’attention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maître</w:t>
      </w:r>
      <w:r>
        <w:rPr>
          <w:spacing w:val="-10"/>
        </w:rPr>
        <w:t> </w:t>
      </w:r>
      <w:r>
        <w:rPr>
          <w:spacing w:val="-2"/>
        </w:rPr>
        <w:t>Leroy.</w:t>
      </w:r>
    </w:p>
    <w:p>
      <w:pPr>
        <w:pStyle w:val="Heading3"/>
        <w:spacing w:before="113"/>
        <w:rPr>
          <w:u w:val="none"/>
        </w:rPr>
      </w:pPr>
      <w:r>
        <w:rPr>
          <w:u w:val="single"/>
        </w:rPr>
        <w:t>Point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particulier</w:t>
      </w:r>
    </w:p>
    <w:p>
      <w:pPr>
        <w:pStyle w:val="ListParagraph"/>
        <w:numPr>
          <w:ilvl w:val="0"/>
          <w:numId w:val="2"/>
        </w:numPr>
        <w:tabs>
          <w:tab w:pos="1712" w:val="left" w:leader="none"/>
        </w:tabs>
        <w:spacing w:line="240" w:lineRule="auto" w:before="121" w:after="0"/>
        <w:ind w:left="1712" w:right="0" w:hanging="360"/>
        <w:jc w:val="left"/>
        <w:rPr>
          <w:sz w:val="20"/>
        </w:rPr>
      </w:pPr>
      <w:r>
        <w:rPr>
          <w:sz w:val="20"/>
        </w:rPr>
        <w:t>Concernant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demandes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certificats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médicaux</w:t>
      </w:r>
    </w:p>
    <w:p>
      <w:pPr>
        <w:pStyle w:val="BodyText"/>
        <w:spacing w:before="119"/>
        <w:ind w:left="1700" w:right="761"/>
      </w:pPr>
      <w:r>
        <w:rPr/>
        <w:t>Un</w:t>
      </w:r>
      <w:r>
        <w:rPr>
          <w:spacing w:val="-1"/>
        </w:rPr>
        <w:t> </w:t>
      </w:r>
      <w:r>
        <w:rPr/>
        <w:t>médecin</w:t>
      </w:r>
      <w:r>
        <w:rPr>
          <w:spacing w:val="-4"/>
        </w:rPr>
        <w:t> </w:t>
      </w:r>
      <w:r>
        <w:rPr/>
        <w:t>ne</w:t>
      </w:r>
      <w:r>
        <w:rPr>
          <w:spacing w:val="-2"/>
        </w:rPr>
        <w:t> </w:t>
      </w:r>
      <w:r>
        <w:rPr/>
        <w:t>pourra</w:t>
      </w:r>
      <w:r>
        <w:rPr>
          <w:spacing w:val="-2"/>
        </w:rPr>
        <w:t> </w:t>
      </w:r>
      <w:r>
        <w:rPr/>
        <w:t>établir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certificat</w:t>
      </w:r>
      <w:r>
        <w:rPr>
          <w:spacing w:val="-2"/>
        </w:rPr>
        <w:t> </w:t>
      </w:r>
      <w:r>
        <w:rPr/>
        <w:t>reliant</w:t>
      </w:r>
      <w:r>
        <w:rPr>
          <w:spacing w:val="-5"/>
        </w:rPr>
        <w:t> </w:t>
      </w:r>
      <w:r>
        <w:rPr/>
        <w:t>directement</w:t>
      </w:r>
      <w:r>
        <w:rPr>
          <w:spacing w:val="-3"/>
        </w:rPr>
        <w:t> </w:t>
      </w:r>
      <w:r>
        <w:rPr/>
        <w:t>votre</w:t>
      </w:r>
      <w:r>
        <w:rPr>
          <w:spacing w:val="-2"/>
        </w:rPr>
        <w:t> </w:t>
      </w:r>
      <w:r>
        <w:rPr/>
        <w:t>état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générée</w:t>
      </w:r>
      <w:r>
        <w:rPr>
          <w:spacing w:val="-2"/>
        </w:rPr>
        <w:t> </w:t>
      </w:r>
      <w:r>
        <w:rPr/>
        <w:t>par</w:t>
      </w:r>
      <w:r>
        <w:rPr>
          <w:spacing w:val="-6"/>
        </w:rPr>
        <w:t> </w:t>
      </w:r>
      <w:r>
        <w:rPr/>
        <w:t>Timac-Agro. En revanche, s’il le souhaite, il a la possibilité d’attester la fréquence de vos visites, votre sensibilité aux pics de particules, l’évolution de votre affection suivant les périodes sans en donner l’exacte qualification ou </w:t>
      </w:r>
      <w:r>
        <w:rPr>
          <w:spacing w:val="-2"/>
        </w:rPr>
        <w:t>gravité.</w:t>
      </w:r>
    </w:p>
    <w:p>
      <w:pPr>
        <w:pStyle w:val="ListParagraph"/>
        <w:numPr>
          <w:ilvl w:val="0"/>
          <w:numId w:val="2"/>
        </w:numPr>
        <w:tabs>
          <w:tab w:pos="1712" w:val="left" w:leader="none"/>
        </w:tabs>
        <w:spacing w:line="240" w:lineRule="auto" w:before="120" w:after="0"/>
        <w:ind w:left="1712" w:right="0" w:hanging="360"/>
        <w:jc w:val="left"/>
        <w:rPr>
          <w:sz w:val="20"/>
        </w:rPr>
      </w:pPr>
      <w:r>
        <w:rPr>
          <w:sz w:val="20"/>
        </w:rPr>
        <w:t>Transmission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données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santé</w:t>
      </w:r>
    </w:p>
    <w:p>
      <w:pPr>
        <w:pStyle w:val="BodyText"/>
        <w:spacing w:before="120"/>
        <w:ind w:left="1700" w:right="778"/>
      </w:pPr>
      <w:r>
        <w:rPr/>
        <w:t>Si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transmettez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données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santé,</w:t>
      </w:r>
      <w:r>
        <w:rPr>
          <w:spacing w:val="-2"/>
        </w:rPr>
        <w:t> </w:t>
      </w:r>
      <w:r>
        <w:rPr/>
        <w:t>même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simples</w:t>
      </w:r>
      <w:r>
        <w:rPr>
          <w:spacing w:val="-5"/>
        </w:rPr>
        <w:t> </w:t>
      </w:r>
      <w:r>
        <w:rPr/>
        <w:t>dates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rendez-vous</w:t>
      </w:r>
      <w:r>
        <w:rPr>
          <w:spacing w:val="-3"/>
        </w:rPr>
        <w:t> </w:t>
      </w:r>
      <w:r>
        <w:rPr/>
        <w:t>chez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médecin,</w:t>
      </w:r>
      <w:r>
        <w:rPr>
          <w:spacing w:val="-2"/>
        </w:rPr>
        <w:t> </w:t>
      </w:r>
      <w:r>
        <w:rPr/>
        <w:t>veuillez remplir la partie de ce formulaire donnant l’autorisation de conservation et d’utilisation à Maître Leroy.</w:t>
      </w:r>
    </w:p>
    <w:p>
      <w:pPr>
        <w:pStyle w:val="BodyText"/>
        <w:spacing w:before="17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Où</w:t>
      </w:r>
      <w:r>
        <w:rPr>
          <w:spacing w:val="-7"/>
          <w:u w:val="single"/>
        </w:rPr>
        <w:t> </w:t>
      </w:r>
      <w:r>
        <w:rPr>
          <w:u w:val="single"/>
        </w:rPr>
        <w:t>adresser</w:t>
      </w:r>
      <w:r>
        <w:rPr>
          <w:spacing w:val="-11"/>
          <w:u w:val="single"/>
        </w:rPr>
        <w:t> </w:t>
      </w:r>
      <w:r>
        <w:rPr>
          <w:u w:val="single"/>
        </w:rPr>
        <w:t>vos</w:t>
      </w:r>
      <w:r>
        <w:rPr>
          <w:spacing w:val="-5"/>
          <w:u w:val="single"/>
        </w:rPr>
        <w:t> </w:t>
      </w:r>
      <w:r>
        <w:rPr>
          <w:u w:val="single"/>
        </w:rPr>
        <w:t>documents</w:t>
      </w:r>
      <w:r>
        <w:rPr>
          <w:spacing w:val="-5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71"/>
        <w:rPr>
          <w:b/>
        </w:rPr>
      </w:pPr>
    </w:p>
    <w:p>
      <w:pPr>
        <w:pStyle w:val="BodyText"/>
        <w:spacing w:line="364" w:lineRule="auto"/>
        <w:ind w:left="1258" w:right="6335"/>
      </w:pPr>
      <w:r>
        <w:rPr/>
        <w:t>Guichet</w:t>
      </w:r>
      <w:r>
        <w:rPr>
          <w:spacing w:val="-13"/>
        </w:rPr>
        <w:t> </w:t>
      </w:r>
      <w:r>
        <w:rPr/>
        <w:t>des</w:t>
      </w:r>
      <w:r>
        <w:rPr>
          <w:spacing w:val="-12"/>
        </w:rPr>
        <w:t> </w:t>
      </w:r>
      <w:r>
        <w:rPr/>
        <w:t>associations</w:t>
      </w:r>
      <w:r>
        <w:rPr>
          <w:spacing w:val="-10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Osons</w:t>
      </w:r>
      <w:r>
        <w:rPr>
          <w:spacing w:val="-13"/>
        </w:rPr>
        <w:t> </w:t>
      </w:r>
      <w:r>
        <w:rPr/>
        <w:t>! 19 rue de la chaussée 35400 Saint-Malo</w:t>
      </w:r>
    </w:p>
    <w:p>
      <w:pPr>
        <w:pStyle w:val="Heading3"/>
        <w:spacing w:before="84"/>
        <w:ind w:left="1028"/>
        <w:rPr>
          <w:u w:val="none"/>
        </w:rPr>
      </w:pPr>
      <w:r>
        <w:rPr>
          <w:u w:val="single"/>
        </w:rPr>
        <w:t>Quand</w:t>
      </w:r>
      <w:r>
        <w:rPr>
          <w:spacing w:val="-8"/>
          <w:u w:val="single"/>
        </w:rPr>
        <w:t> </w:t>
      </w:r>
      <w:r>
        <w:rPr>
          <w:u w:val="single"/>
        </w:rPr>
        <w:t>adresser</w:t>
      </w:r>
      <w:r>
        <w:rPr>
          <w:spacing w:val="-12"/>
          <w:u w:val="single"/>
        </w:rPr>
        <w:t> </w:t>
      </w:r>
      <w:r>
        <w:rPr>
          <w:u w:val="single"/>
        </w:rPr>
        <w:t>vos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documents</w:t>
      </w:r>
    </w:p>
    <w:p>
      <w:pPr>
        <w:pStyle w:val="BodyText"/>
        <w:spacing w:before="193"/>
        <w:ind w:left="1133"/>
      </w:pPr>
      <w:r>
        <w:rPr/>
        <w:t>Avant</w:t>
      </w:r>
      <w:r>
        <w:rPr>
          <w:spacing w:val="-6"/>
        </w:rPr>
        <w:t> </w:t>
      </w:r>
      <w:r>
        <w:rPr>
          <w:b/>
        </w:rPr>
        <w:t>le</w:t>
      </w:r>
      <w:r>
        <w:rPr>
          <w:b/>
          <w:spacing w:val="-5"/>
        </w:rPr>
        <w:t> </w:t>
      </w:r>
      <w:r>
        <w:rPr>
          <w:b/>
        </w:rPr>
        <w:t>15</w:t>
      </w:r>
      <w:r>
        <w:rPr>
          <w:b/>
          <w:spacing w:val="-6"/>
        </w:rPr>
        <w:t> </w:t>
      </w:r>
      <w:r>
        <w:rPr>
          <w:b/>
        </w:rPr>
        <w:t>juillet</w:t>
      </w:r>
      <w:r>
        <w:rPr/>
        <w:t>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cas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difficulté</w:t>
      </w:r>
      <w:r>
        <w:rPr>
          <w:spacing w:val="-6"/>
        </w:rPr>
        <w:t> </w:t>
      </w:r>
      <w:r>
        <w:rPr/>
        <w:t>laissez-nous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message</w:t>
      </w:r>
      <w:r>
        <w:rPr>
          <w:spacing w:val="-5"/>
        </w:rPr>
        <w:t> </w:t>
      </w:r>
      <w:r>
        <w:rPr/>
        <w:t>sur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répondeur</w:t>
      </w:r>
      <w:r>
        <w:rPr>
          <w:spacing w:val="-5"/>
        </w:rPr>
        <w:t> </w:t>
      </w:r>
      <w:r>
        <w:rPr/>
        <w:t>d’Osons</w:t>
      </w:r>
      <w:r>
        <w:rPr>
          <w:spacing w:val="-9"/>
        </w:rPr>
        <w:t> </w:t>
      </w:r>
      <w:r>
        <w:rPr/>
        <w:t>!</w:t>
      </w:r>
      <w:r>
        <w:rPr>
          <w:spacing w:val="-7"/>
        </w:rPr>
        <w:t> </w:t>
      </w:r>
      <w:r>
        <w:rPr/>
        <w:t>(n°</w:t>
      </w:r>
      <w:r>
        <w:rPr>
          <w:spacing w:val="-6"/>
        </w:rPr>
        <w:t> </w:t>
      </w:r>
      <w:r>
        <w:rPr/>
        <w:t>ci-</w:t>
      </w:r>
      <w:r>
        <w:rPr>
          <w:spacing w:val="-2"/>
        </w:rPr>
        <w:t>dessous</w:t>
      </w:r>
    </w:p>
    <w:p>
      <w:pPr>
        <w:pStyle w:val="Heading3"/>
        <w:spacing w:before="193"/>
        <w:ind w:left="1028"/>
        <w:rPr>
          <w:u w:val="none"/>
        </w:rPr>
      </w:pPr>
      <w:r>
        <w:rPr>
          <w:u w:val="single"/>
        </w:rPr>
        <w:t>Besoin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d’aide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before="1"/>
        <w:ind w:left="1133" w:right="778"/>
      </w:pPr>
      <w:r>
        <w:rPr/>
        <w:t>Vous</w:t>
      </w:r>
      <w:r>
        <w:rPr>
          <w:spacing w:val="-4"/>
        </w:rPr>
        <w:t> </w:t>
      </w:r>
      <w:r>
        <w:rPr/>
        <w:t>pouvez</w:t>
      </w:r>
      <w:r>
        <w:rPr>
          <w:spacing w:val="-3"/>
        </w:rPr>
        <w:t> </w:t>
      </w:r>
      <w:r>
        <w:rPr/>
        <w:t>laisser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message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répondeur</w:t>
      </w:r>
      <w:r>
        <w:rPr>
          <w:spacing w:val="-3"/>
        </w:rPr>
        <w:t> </w:t>
      </w:r>
      <w:r>
        <w:rPr/>
        <w:t>d’Osons</w:t>
      </w:r>
      <w:r>
        <w:rPr>
          <w:spacing w:val="-13"/>
        </w:rPr>
        <w:t> </w:t>
      </w:r>
      <w:r>
        <w:rPr/>
        <w:t>!</w:t>
      </w:r>
      <w:r>
        <w:rPr>
          <w:spacing w:val="-5"/>
        </w:rPr>
        <w:t> </w:t>
      </w:r>
      <w:r>
        <w:rPr/>
        <w:t>0769078357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/>
        <w:t>nous</w:t>
      </w:r>
      <w:r>
        <w:rPr>
          <w:spacing w:val="-6"/>
        </w:rPr>
        <w:t> </w:t>
      </w:r>
      <w:r>
        <w:rPr/>
        <w:t>vous</w:t>
      </w:r>
      <w:r>
        <w:rPr>
          <w:spacing w:val="-4"/>
        </w:rPr>
        <w:t> </w:t>
      </w:r>
      <w:r>
        <w:rPr/>
        <w:t>rappellerons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24 h</w:t>
      </w:r>
      <w:r>
        <w:rPr>
          <w:spacing w:val="-4"/>
        </w:rPr>
        <w:t> </w:t>
      </w:r>
      <w:r>
        <w:rPr/>
        <w:t>(sauf le dimanche)</w:t>
      </w:r>
    </w:p>
    <w:p>
      <w:pPr>
        <w:pStyle w:val="BodyText"/>
        <w:spacing w:after="0"/>
        <w:sectPr>
          <w:pgSz w:w="11910" w:h="16840"/>
          <w:pgMar w:header="0" w:footer="323" w:top="480" w:bottom="520" w:left="141" w:right="425"/>
        </w:sectPr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Proposition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classification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des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troubles</w:t>
      </w:r>
    </w:p>
    <w:p>
      <w:pPr>
        <w:pStyle w:val="BodyText"/>
        <w:spacing w:before="118"/>
        <w:ind w:left="1133"/>
      </w:pPr>
      <w:r>
        <w:rPr/>
        <w:t>Cette</w:t>
      </w:r>
      <w:r>
        <w:rPr>
          <w:spacing w:val="-5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est</w:t>
      </w:r>
      <w:r>
        <w:rPr>
          <w:spacing w:val="-5"/>
        </w:rPr>
        <w:t> </w:t>
      </w:r>
      <w:r>
        <w:rPr/>
        <w:t>destinée</w:t>
      </w:r>
      <w:r>
        <w:rPr>
          <w:spacing w:val="-5"/>
        </w:rPr>
        <w:t> </w:t>
      </w:r>
      <w:r>
        <w:rPr/>
        <w:t>à</w:t>
      </w:r>
      <w:r>
        <w:rPr>
          <w:spacing w:val="-1"/>
        </w:rPr>
        <w:t> </w:t>
      </w:r>
      <w:r>
        <w:rPr/>
        <w:t>faciliter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travail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rédaction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plaintes.</w:t>
      </w:r>
      <w:r>
        <w:rPr>
          <w:spacing w:val="-4"/>
        </w:rPr>
        <w:t> </w:t>
      </w:r>
      <w:r>
        <w:rPr/>
        <w:t>Elle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>
          <w:spacing w:val="-2"/>
        </w:rPr>
        <w:t>facultative.</w:t>
      </w: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902335</wp:posOffset>
                </wp:positionH>
                <wp:positionV relativeFrom="paragraph">
                  <wp:posOffset>220128</wp:posOffset>
                </wp:positionV>
                <wp:extent cx="6032500" cy="181673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32500" cy="18167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1"/>
                              <w:ind w:left="5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voisinage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liés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odeurs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spacing w:line="288" w:lineRule="auto" w:before="122"/>
                              <w:ind w:left="549" w:right="222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s’agit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gênes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quotidienne,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l’obligation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fermer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fenêtres,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rester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dans le jardin, de ne pas manger en extérieur.</w:t>
                            </w:r>
                          </w:p>
                          <w:p>
                            <w:pPr>
                              <w:spacing w:line="288" w:lineRule="auto" w:before="0"/>
                              <w:ind w:left="549" w:right="222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Comment le signifier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? </w:t>
                            </w:r>
                            <w:r>
                              <w:rPr>
                                <w:sz w:val="22"/>
                              </w:rPr>
                              <w:t>En précisant les circonstances et les dates, la période que vous pouvez retrouver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sous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lien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hyperlink r:id="rId8">
                              <w:r>
                                <w:rPr>
                                  <w:color w:val="467885"/>
                                  <w:sz w:val="22"/>
                                  <w:u w:val="single" w:color="467885"/>
                                </w:rPr>
                                <w:t>https://www.osons-a-stmalo.com/?s=relev%C3%A9</w:t>
                              </w:r>
                            </w:hyperlink>
                            <w:r>
                              <w:rPr>
                                <w:sz w:val="22"/>
                                <w:u w:val="none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site</w:t>
                            </w:r>
                            <w:r>
                              <w:rPr>
                                <w:spacing w:val="-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d’Osons</w:t>
                            </w:r>
                            <w:r>
                              <w:rPr>
                                <w:spacing w:val="-14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! Les relevés du réseau des Nez ont été publiés pendant 18 mois.</w:t>
                            </w:r>
                          </w:p>
                          <w:p>
                            <w:pPr>
                              <w:spacing w:line="288" w:lineRule="auto" w:before="0"/>
                              <w:ind w:left="549" w:right="222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pouvez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également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fournir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témoignage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personnes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qui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ont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pu</w:t>
                            </w:r>
                            <w:r>
                              <w:rPr>
                                <w:i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constater,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exemple</w:t>
                            </w:r>
                            <w:r>
                              <w:rPr>
                                <w:i/>
                                <w:sz w:val="22"/>
                              </w:rPr>
                              <w:t> des invités.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0003pt;margin-top:17.33293pt;width:475pt;height:143.050pt;mso-position-horizontal-relative:page;mso-position-vertical-relative:paragraph;z-index:-15728128;mso-wrap-distance-left:0;mso-wrap-distance-right:0" type="#_x0000_t202" id="docshape4" filled="false" stroked="true" strokeweight="1.5pt" strokecolor="#000000">
                <v:textbox inset="0,0,0,0">
                  <w:txbxContent>
                    <w:p>
                      <w:pPr>
                        <w:spacing w:before="201"/>
                        <w:ind w:left="5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Troubles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voisinage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liés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aux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odeurs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  <w:p>
                      <w:pPr>
                        <w:spacing w:line="288" w:lineRule="auto" w:before="122"/>
                        <w:ind w:left="549" w:right="222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s’agit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gênes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dans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quotidienne,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l’obligation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fermer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fenêtres,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rester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dans le jardin, de ne pas manger en extérieur.</w:t>
                      </w:r>
                    </w:p>
                    <w:p>
                      <w:pPr>
                        <w:spacing w:line="288" w:lineRule="auto" w:before="0"/>
                        <w:ind w:left="549" w:right="222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Comment le signifier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? </w:t>
                      </w:r>
                      <w:r>
                        <w:rPr>
                          <w:sz w:val="22"/>
                        </w:rPr>
                        <w:t>En précisant les circonstances et les dates, la période que vous pouvez retrouver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sous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lien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</w:t>
                      </w:r>
                      <w:hyperlink r:id="rId8">
                        <w:r>
                          <w:rPr>
                            <w:color w:val="467885"/>
                            <w:sz w:val="22"/>
                            <w:u w:val="single" w:color="467885"/>
                          </w:rPr>
                          <w:t>https://www.osons-a-stmalo.com/?s=relev%C3%A9</w:t>
                        </w:r>
                      </w:hyperlink>
                      <w:r>
                        <w:rPr>
                          <w:sz w:val="22"/>
                          <w:u w:val="none"/>
                        </w:rPr>
                        <w:t>)</w:t>
                      </w:r>
                      <w:r>
                        <w:rPr>
                          <w:spacing w:val="-6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sur</w:t>
                      </w:r>
                      <w:r>
                        <w:rPr>
                          <w:spacing w:val="-6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le</w:t>
                      </w:r>
                      <w:r>
                        <w:rPr>
                          <w:spacing w:val="-6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site</w:t>
                      </w:r>
                      <w:r>
                        <w:rPr>
                          <w:spacing w:val="-6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d’Osons</w:t>
                      </w:r>
                      <w:r>
                        <w:rPr>
                          <w:spacing w:val="-14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! Les relevés du réseau des Nez ont été publiés pendant 18 mois.</w:t>
                      </w:r>
                    </w:p>
                    <w:p>
                      <w:pPr>
                        <w:spacing w:line="288" w:lineRule="auto" w:before="0"/>
                        <w:ind w:left="549" w:right="222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Vous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pouvez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également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fournir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témoignage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des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personnes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qui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ont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pu</w:t>
                      </w:r>
                      <w:r>
                        <w:rPr>
                          <w:i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constater,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par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exemple</w:t>
                      </w:r>
                      <w:r>
                        <w:rPr>
                          <w:i/>
                          <w:sz w:val="22"/>
                        </w:rPr>
                        <w:t> des invités.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902335</wp:posOffset>
                </wp:positionH>
                <wp:positionV relativeFrom="paragraph">
                  <wp:posOffset>2131478</wp:posOffset>
                </wp:positionV>
                <wp:extent cx="6032500" cy="145415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032500" cy="14541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9"/>
                              <w:ind w:left="54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voisinage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liés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émanations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d’ammoniac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particules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fines</w:t>
                            </w:r>
                          </w:p>
                          <w:p>
                            <w:pPr>
                              <w:pStyle w:val="BodyText"/>
                              <w:spacing w:line="288" w:lineRule="auto" w:before="121"/>
                              <w:ind w:left="549" w:right="385"/>
                              <w:jc w:val="both"/>
                            </w:pPr>
                            <w:r>
                              <w:rPr/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s’agit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gênes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dont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manifestations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sont,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outre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odeurs,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irritations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voies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respiratoires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 yeux qui caractérisent l’action de l’ammoniac sur les voies humides (nez, gorge, yeux)</w:t>
                            </w:r>
                          </w:p>
                          <w:p>
                            <w:pPr>
                              <w:pStyle w:val="BodyText"/>
                              <w:spacing w:line="288" w:lineRule="auto"/>
                              <w:ind w:left="549" w:right="135"/>
                              <w:jc w:val="both"/>
                            </w:pPr>
                            <w:r>
                              <w:rPr>
                                <w:b/>
                              </w:rPr>
                              <w:t>Comment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signifier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?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précisant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circonstances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dates,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période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l’activité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été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empêchée (course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pied…).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Éventuellement,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cela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entraîné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visite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médicale,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d’une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ordonnance, d’une date de visite…</w:t>
                            </w:r>
                          </w:p>
                          <w:p>
                            <w:pPr>
                              <w:spacing w:before="0"/>
                              <w:ind w:left="549" w:right="0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pouvez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également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fournir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témoignage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personnes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ont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constater,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exemple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line="204" w:lineRule="exact" w:before="46"/>
                              <w:ind w:left="549" w:right="0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partenaires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d’entraînement.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0003pt;margin-top:167.832932pt;width:475pt;height:114.5pt;mso-position-horizontal-relative:page;mso-position-vertical-relative:paragraph;z-index:-15727616;mso-wrap-distance-left:0;mso-wrap-distance-right:0" type="#_x0000_t202" id="docshape5" filled="false" stroked="true" strokeweight="1.5pt" strokecolor="#000000">
                <v:textbox inset="0,0,0,0">
                  <w:txbxContent>
                    <w:p>
                      <w:pPr>
                        <w:spacing w:before="49"/>
                        <w:ind w:left="54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Troubles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voisinage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liés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aux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émanations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d’ammoniac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particules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fines</w:t>
                      </w:r>
                    </w:p>
                    <w:p>
                      <w:pPr>
                        <w:pStyle w:val="BodyText"/>
                        <w:spacing w:line="288" w:lineRule="auto" w:before="121"/>
                        <w:ind w:left="549" w:right="385"/>
                        <w:jc w:val="both"/>
                      </w:pPr>
                      <w:r>
                        <w:rPr/>
                        <w:t>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s’agit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gênes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dont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manifestations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sont,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outre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odeurs,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irritations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voies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respiratoires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 yeux qui caractérisent l’action de l’ammoniac sur les voies humides (nez, gorge, yeux)</w:t>
                      </w:r>
                    </w:p>
                    <w:p>
                      <w:pPr>
                        <w:pStyle w:val="BodyText"/>
                        <w:spacing w:line="288" w:lineRule="auto"/>
                        <w:ind w:left="549" w:right="135"/>
                        <w:jc w:val="both"/>
                      </w:pPr>
                      <w:r>
                        <w:rPr>
                          <w:b/>
                        </w:rPr>
                        <w:t>Comment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>
                          <w:b/>
                        </w:rPr>
                        <w:t>signifier</w:t>
                      </w:r>
                      <w:r>
                        <w:rPr>
                          <w:b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?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précisant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circonstances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dates,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période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l’activité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été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empêchée (course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pied…).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Éventuellement,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cela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entraîné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visite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médicale,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d’une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ordonnance, d’une date de visite…</w:t>
                      </w:r>
                    </w:p>
                    <w:p>
                      <w:pPr>
                        <w:spacing w:before="0"/>
                        <w:ind w:left="549" w:right="0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Vous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pouvez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également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fournir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témoignage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personnes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qui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ont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constater,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par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exemple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line="204" w:lineRule="exact" w:before="46"/>
                        <w:ind w:left="549" w:right="0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partenaires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d’entraînement.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3823626</wp:posOffset>
                </wp:positionV>
                <wp:extent cx="6032500" cy="1834514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32500" cy="1834514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35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voisinage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liés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l’inquiétude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santé.</w:t>
                            </w:r>
                          </w:p>
                          <w:p>
                            <w:pPr>
                              <w:pStyle w:val="BodyText"/>
                              <w:spacing w:line="288" w:lineRule="auto" w:before="121"/>
                              <w:ind w:left="530" w:right="172"/>
                              <w:jc w:val="both"/>
                            </w:pPr>
                            <w:r>
                              <w:rPr/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s’agit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diverses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situations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générées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l’inquiétude liée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l’air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Saint- Malo. Par exemple,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professeur qui ne fait pas courir ses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élèves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 cours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 sport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 peur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provoquer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 malaises, de l’obligation de déménager par craintes pour la santé d’un proche ou de soi-même.</w:t>
                            </w:r>
                          </w:p>
                          <w:p>
                            <w:pPr>
                              <w:pStyle w:val="BodyText"/>
                              <w:spacing w:line="288" w:lineRule="auto"/>
                              <w:ind w:left="530" w:right="59"/>
                            </w:pPr>
                            <w:r>
                              <w:rPr>
                                <w:b/>
                              </w:rPr>
                              <w:t>Comment le signifier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? </w:t>
                            </w:r>
                            <w:r>
                              <w:rPr/>
                              <w:t>En précisant les circonstances et les dates, la période, éventuellement avec un certificat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professionnel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santé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aurait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conseillé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éloigner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Saint-Malo.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Autre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exemple pour les personnes souffrant d’une affection qui cesse dès lors qu’elles quittent la ville. Fournir soit un certificat médical, soit une liste de rendez-vous médicaux avant ou après. Pour les enfants, le carnet de santé.</w:t>
                            </w:r>
                          </w:p>
                          <w:p>
                            <w:pPr>
                              <w:spacing w:line="288" w:lineRule="auto" w:before="0"/>
                              <w:ind w:left="530" w:right="222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tout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élément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relatif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situation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santé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doit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être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accompagné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d’une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mention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autorisant</w:t>
                            </w:r>
                            <w:r>
                              <w:rPr>
                                <w:i/>
                                <w:sz w:val="20"/>
                                <w:u w:val="none"/>
                              </w:rPr>
                              <w:t> l’avocate à s’en servir.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01.072937pt;width:475pt;height:144.450pt;mso-position-horizontal-relative:page;mso-position-vertical-relative:paragraph;z-index:-15727104;mso-wrap-distance-left:0;mso-wrap-distance-right:0" type="#_x0000_t202" id="docshape6" filled="false" stroked="true" strokeweight="1.5pt" strokecolor="#000000">
                <v:textbox inset="0,0,0,0">
                  <w:txbxContent>
                    <w:p>
                      <w:pPr>
                        <w:spacing w:before="27"/>
                        <w:ind w:left="35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Troubles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voisinage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liés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l’inquiétude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les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questions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santé.</w:t>
                      </w:r>
                    </w:p>
                    <w:p>
                      <w:pPr>
                        <w:pStyle w:val="BodyText"/>
                        <w:spacing w:line="288" w:lineRule="auto" w:before="121"/>
                        <w:ind w:left="530" w:right="172"/>
                        <w:jc w:val="both"/>
                      </w:pPr>
                      <w:r>
                        <w:rPr/>
                        <w:t>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s’agit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diverses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situations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générées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l’inquiétude liée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Saint- Malo. Par exemple,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professeur qui ne fait pas courir ses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élèves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 cours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 sport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 peur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provoquer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 malaises, de l’obligation de déménager par craintes pour la santé d’un proche ou de soi-même.</w:t>
                      </w:r>
                    </w:p>
                    <w:p>
                      <w:pPr>
                        <w:pStyle w:val="BodyText"/>
                        <w:spacing w:line="288" w:lineRule="auto"/>
                        <w:ind w:left="530" w:right="59"/>
                      </w:pPr>
                      <w:r>
                        <w:rPr>
                          <w:b/>
                        </w:rPr>
                        <w:t>Comment le signifier</w:t>
                      </w:r>
                      <w:r>
                        <w:rPr>
                          <w:b/>
                          <w:spacing w:val="-1"/>
                        </w:rPr>
                        <w:t> </w:t>
                      </w:r>
                      <w:r>
                        <w:rPr>
                          <w:b/>
                        </w:rPr>
                        <w:t>? </w:t>
                      </w:r>
                      <w:r>
                        <w:rPr/>
                        <w:t>En précisant les circonstances et les dates, la période, éventuellement avec un certificat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d’un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professionnel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santé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aurait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conseillé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éloigner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Saint-Malo.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Autre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exemple pour les personnes souffrant d’une affection qui cesse dès lors qu’elles quittent la ville. Fournir soit un certificat médical, soit une liste de rendez-vous médicaux avant ou après. Pour les enfants, le carnet de santé.</w:t>
                      </w:r>
                    </w:p>
                    <w:p>
                      <w:pPr>
                        <w:spacing w:line="288" w:lineRule="auto" w:before="0"/>
                        <w:ind w:left="530" w:right="222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Attention</w:t>
                      </w:r>
                      <w:r>
                        <w:rPr>
                          <w:i/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:</w:t>
                      </w:r>
                      <w:r>
                        <w:rPr>
                          <w:i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tout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élément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relatif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à</w:t>
                      </w:r>
                      <w:r>
                        <w:rPr>
                          <w:i/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situation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de</w:t>
                      </w:r>
                      <w:r>
                        <w:rPr>
                          <w:i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santé</w:t>
                      </w:r>
                      <w:r>
                        <w:rPr>
                          <w:i/>
                          <w:spacing w:val="-6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doit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être</w:t>
                      </w:r>
                      <w:r>
                        <w:rPr>
                          <w:i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accompagné</w:t>
                      </w:r>
                      <w:r>
                        <w:rPr>
                          <w:i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d’une</w:t>
                      </w:r>
                      <w:r>
                        <w:rPr>
                          <w:i/>
                          <w:spacing w:val="-6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mention</w:t>
                      </w:r>
                      <w:r>
                        <w:rPr>
                          <w:i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autorisant</w:t>
                      </w:r>
                      <w:r>
                        <w:rPr>
                          <w:i/>
                          <w:sz w:val="20"/>
                          <w:u w:val="none"/>
                        </w:rPr>
                        <w:t> l’avocate à s’en servir.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5800762</wp:posOffset>
                </wp:positionV>
                <wp:extent cx="6032500" cy="74168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032500" cy="7416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9"/>
                              <w:ind w:left="3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voisinage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liés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dégradation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matérielle</w:t>
                            </w:r>
                          </w:p>
                          <w:p>
                            <w:pPr>
                              <w:pStyle w:val="BodyText"/>
                              <w:spacing w:before="118"/>
                              <w:ind w:left="530"/>
                            </w:pPr>
                            <w:r>
                              <w:rPr/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s’agit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essentiellement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nettoyages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lichens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toitures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terrasses</w:t>
                            </w:r>
                          </w:p>
                          <w:p>
                            <w:pPr>
                              <w:spacing w:before="46"/>
                              <w:ind w:left="53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Comment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signifier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factures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56.75293pt;width:475pt;height:58.4pt;mso-position-horizontal-relative:page;mso-position-vertical-relative:paragraph;z-index:-15726592;mso-wrap-distance-left:0;mso-wrap-distance-right:0" type="#_x0000_t202" id="docshape7" filled="false" stroked="true" strokeweight="1.5pt" strokecolor="#000000">
                <v:textbox inset="0,0,0,0">
                  <w:txbxContent>
                    <w:p>
                      <w:pPr>
                        <w:spacing w:before="109"/>
                        <w:ind w:left="3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Troubles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voisinage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liés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dégradation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matérielle</w:t>
                      </w:r>
                    </w:p>
                    <w:p>
                      <w:pPr>
                        <w:pStyle w:val="BodyText"/>
                        <w:spacing w:before="118"/>
                        <w:ind w:left="530"/>
                      </w:pPr>
                      <w:r>
                        <w:rPr/>
                        <w:t>Il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s’agit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essentiellement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nettoyages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lichens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toitures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terrasses</w:t>
                      </w:r>
                    </w:p>
                    <w:p>
                      <w:pPr>
                        <w:spacing w:before="46"/>
                        <w:ind w:left="5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Comment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signifier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production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factures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05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ind w:left="710"/>
        <w:jc w:val="both"/>
      </w:pPr>
      <w:r>
        <w:rPr/>
        <w:t>Utilisation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>
          <w:spacing w:val="-2"/>
        </w:rPr>
        <w:t>feuillets.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43" w:lineRule="exact" w:before="10" w:after="0"/>
        <w:ind w:left="1175" w:right="0" w:hanging="265"/>
        <w:jc w:val="both"/>
        <w:rPr>
          <w:sz w:val="20"/>
        </w:rPr>
      </w:pP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trois</w:t>
      </w:r>
      <w:r>
        <w:rPr>
          <w:spacing w:val="-7"/>
          <w:sz w:val="20"/>
        </w:rPr>
        <w:t> </w:t>
      </w:r>
      <w:r>
        <w:rPr>
          <w:sz w:val="20"/>
        </w:rPr>
        <w:t>premières</w:t>
      </w:r>
      <w:r>
        <w:rPr>
          <w:spacing w:val="-7"/>
          <w:sz w:val="20"/>
        </w:rPr>
        <w:t> </w:t>
      </w:r>
      <w:r>
        <w:rPr>
          <w:sz w:val="20"/>
        </w:rPr>
        <w:t>pages</w:t>
      </w:r>
      <w:r>
        <w:rPr>
          <w:spacing w:val="-7"/>
          <w:sz w:val="20"/>
        </w:rPr>
        <w:t> </w:t>
      </w:r>
      <w:r>
        <w:rPr>
          <w:sz w:val="20"/>
        </w:rPr>
        <w:t>ne</w:t>
      </w:r>
      <w:r>
        <w:rPr>
          <w:spacing w:val="-7"/>
          <w:sz w:val="20"/>
        </w:rPr>
        <w:t> </w:t>
      </w:r>
      <w:r>
        <w:rPr>
          <w:sz w:val="20"/>
        </w:rPr>
        <w:t>sont</w:t>
      </w:r>
      <w:r>
        <w:rPr>
          <w:spacing w:val="-7"/>
          <w:sz w:val="20"/>
        </w:rPr>
        <w:t> </w:t>
      </w:r>
      <w:r>
        <w:rPr>
          <w:sz w:val="20"/>
        </w:rPr>
        <w:t>pas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joindre.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40" w:lineRule="auto" w:before="0" w:after="0"/>
        <w:ind w:left="1176" w:right="1117" w:hanging="266"/>
        <w:jc w:val="both"/>
        <w:rPr>
          <w:sz w:val="20"/>
        </w:rPr>
      </w:pPr>
      <w:r>
        <w:rPr>
          <w:sz w:val="20"/>
        </w:rPr>
        <w:t>Nous</w:t>
      </w:r>
      <w:r>
        <w:rPr>
          <w:spacing w:val="-4"/>
          <w:sz w:val="20"/>
        </w:rPr>
        <w:t> </w:t>
      </w:r>
      <w:r>
        <w:rPr>
          <w:sz w:val="20"/>
        </w:rPr>
        <w:t>vous</w:t>
      </w:r>
      <w:r>
        <w:rPr>
          <w:spacing w:val="-4"/>
          <w:sz w:val="20"/>
        </w:rPr>
        <w:t> </w:t>
      </w:r>
      <w:r>
        <w:rPr>
          <w:sz w:val="20"/>
        </w:rPr>
        <w:t>conseillons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remplir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exemplaire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feuillets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type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préjudice.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exemple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même personne</w:t>
      </w:r>
      <w:r>
        <w:rPr>
          <w:spacing w:val="-4"/>
          <w:sz w:val="20"/>
        </w:rPr>
        <w:t> </w:t>
      </w:r>
      <w:r>
        <w:rPr>
          <w:sz w:val="20"/>
        </w:rPr>
        <w:t>peut</w:t>
      </w:r>
      <w:r>
        <w:rPr>
          <w:spacing w:val="-4"/>
          <w:sz w:val="20"/>
        </w:rPr>
        <w:t> </w:t>
      </w:r>
      <w:r>
        <w:rPr>
          <w:sz w:val="20"/>
        </w:rPr>
        <w:t>remplir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exemplaire</w:t>
      </w:r>
      <w:r>
        <w:rPr>
          <w:spacing w:val="40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démoussage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toiture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autre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troubles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jouissance</w:t>
      </w:r>
      <w:r>
        <w:rPr>
          <w:spacing w:val="-4"/>
          <w:sz w:val="20"/>
        </w:rPr>
        <w:t> </w:t>
      </w:r>
      <w:r>
        <w:rPr>
          <w:sz w:val="20"/>
        </w:rPr>
        <w:t>des extérieurs d'une maison.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3017"/>
      </w:pPr>
      <w:r>
        <w:rPr/>
        <w:t>OSONS</w:t>
      </w:r>
      <w:r>
        <w:rPr>
          <w:spacing w:val="-7"/>
        </w:rPr>
        <w:t> </w:t>
      </w:r>
      <w:r>
        <w:rPr/>
        <w:t>!</w:t>
      </w:r>
      <w:r>
        <w:rPr>
          <w:spacing w:val="-6"/>
        </w:rPr>
        <w:t> </w:t>
      </w:r>
      <w:r>
        <w:rPr/>
        <w:t>Guichet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Associations,</w:t>
      </w:r>
      <w:r>
        <w:rPr>
          <w:spacing w:val="-6"/>
        </w:rPr>
        <w:t> </w:t>
      </w:r>
      <w:r>
        <w:rPr/>
        <w:t>19</w:t>
      </w:r>
      <w:r>
        <w:rPr>
          <w:spacing w:val="-7"/>
        </w:rPr>
        <w:t> </w:t>
      </w:r>
      <w:r>
        <w:rPr/>
        <w:t>rue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chaussée–35400-</w:t>
      </w:r>
      <w:r>
        <w:rPr>
          <w:spacing w:val="-6"/>
        </w:rPr>
        <w:t> </w:t>
      </w:r>
      <w:r>
        <w:rPr/>
        <w:t>ST</w:t>
      </w:r>
      <w:r>
        <w:rPr>
          <w:spacing w:val="-6"/>
        </w:rPr>
        <w:t> </w:t>
      </w:r>
      <w:r>
        <w:rPr>
          <w:spacing w:val="-4"/>
        </w:rPr>
        <w:t>MALO</w:t>
      </w:r>
    </w:p>
    <w:p>
      <w:pPr>
        <w:pStyle w:val="BodyText"/>
        <w:spacing w:after="0"/>
        <w:sectPr>
          <w:footerReference w:type="default" r:id="rId7"/>
          <w:pgSz w:w="11910" w:h="16840"/>
          <w:pgMar w:header="0" w:footer="210" w:top="480" w:bottom="400" w:left="141" w:right="425"/>
        </w:sectPr>
      </w:pPr>
    </w:p>
    <w:p>
      <w:pPr>
        <w:pStyle w:val="Heading1"/>
        <w:ind w:left="3464"/>
      </w:pPr>
      <w:r>
        <w:rPr>
          <w:u w:val="single"/>
        </w:rPr>
        <w:t>Attestation</w:t>
      </w:r>
      <w:r>
        <w:rPr>
          <w:spacing w:val="-4"/>
          <w:u w:val="single"/>
        </w:rPr>
        <w:t> </w:t>
      </w:r>
      <w:r>
        <w:rPr>
          <w:u w:val="single"/>
        </w:rPr>
        <w:t>pour</w:t>
      </w:r>
      <w:r>
        <w:rPr>
          <w:spacing w:val="-12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constitution</w:t>
      </w:r>
      <w:r>
        <w:rPr>
          <w:spacing w:val="-4"/>
          <w:u w:val="single"/>
        </w:rPr>
        <w:t> </w:t>
      </w:r>
      <w:r>
        <w:rPr>
          <w:u w:val="single"/>
        </w:rPr>
        <w:t>d’une</w:t>
      </w:r>
      <w:r>
        <w:rPr>
          <w:spacing w:val="-4"/>
          <w:u w:val="single"/>
        </w:rPr>
        <w:t> </w:t>
      </w:r>
      <w:r>
        <w:rPr>
          <w:u w:val="single"/>
        </w:rPr>
        <w:t>plainte</w:t>
      </w:r>
      <w:r>
        <w:rPr>
          <w:spacing w:val="-4"/>
          <w:u w:val="single"/>
        </w:rPr>
        <w:t> </w:t>
      </w:r>
      <w:r>
        <w:rPr>
          <w:u w:val="single"/>
        </w:rPr>
        <w:t>pour</w:t>
      </w:r>
      <w:r>
        <w:rPr>
          <w:spacing w:val="-5"/>
          <w:u w:val="single"/>
        </w:rPr>
        <w:t> </w:t>
      </w:r>
      <w:r>
        <w:rPr>
          <w:u w:val="single"/>
        </w:rPr>
        <w:t>trouble</w:t>
      </w:r>
      <w:r>
        <w:rPr>
          <w:spacing w:val="-4"/>
          <w:u w:val="single"/>
        </w:rPr>
        <w:t> </w:t>
      </w:r>
      <w:r>
        <w:rPr>
          <w:u w:val="single"/>
        </w:rPr>
        <w:t>anormal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8"/>
          <w:u w:val="single"/>
        </w:rPr>
        <w:t> </w:t>
      </w:r>
      <w:r>
        <w:rPr>
          <w:u w:val="single"/>
        </w:rPr>
        <w:t>voisinage</w:t>
      </w:r>
      <w:r>
        <w:rPr>
          <w:u w:val="none"/>
        </w:rPr>
        <w:t> </w:t>
      </w:r>
      <w:r>
        <w:rPr>
          <w:u w:val="single"/>
        </w:rPr>
        <w:t>à l’encontre de Timac-Agro Saint-Malo</w:t>
      </w:r>
    </w:p>
    <w:p>
      <w:pPr>
        <w:pStyle w:val="BodyText"/>
        <w:spacing w:before="59"/>
        <w:rPr>
          <w:b/>
          <w:sz w:val="24"/>
        </w:rPr>
      </w:pPr>
    </w:p>
    <w:p>
      <w:pPr>
        <w:pStyle w:val="Heading2"/>
        <w:spacing w:before="1"/>
        <w:ind w:left="976"/>
      </w:pPr>
      <w:r>
        <w:rPr/>
        <w:t>Référence</w:t>
      </w:r>
      <w:r>
        <w:rPr>
          <w:spacing w:val="-6"/>
        </w:rPr>
        <w:t> </w:t>
      </w:r>
      <w:r>
        <w:rPr/>
        <w:t>d’acte</w:t>
      </w:r>
      <w:r>
        <w:rPr>
          <w:spacing w:val="-5"/>
        </w:rPr>
        <w:t> </w:t>
      </w:r>
      <w:r>
        <w:rPr/>
        <w:t>précédent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spacing w:before="0"/>
        <w:ind w:left="976" w:right="0" w:firstLine="0"/>
        <w:jc w:val="left"/>
        <w:rPr>
          <w:sz w:val="24"/>
        </w:rPr>
      </w:pPr>
      <w:r>
        <w:rPr>
          <w:sz w:val="24"/>
        </w:rPr>
        <w:t>Expertise</w:t>
      </w:r>
      <w:r>
        <w:rPr>
          <w:spacing w:val="-3"/>
          <w:sz w:val="24"/>
        </w:rPr>
        <w:t> </w:t>
      </w:r>
      <w:r>
        <w:rPr>
          <w:sz w:val="24"/>
        </w:rPr>
        <w:t>judiciaire</w:t>
      </w:r>
      <w:r>
        <w:rPr>
          <w:spacing w:val="-3"/>
          <w:sz w:val="24"/>
        </w:rPr>
        <w:t> </w:t>
      </w:r>
      <w:r>
        <w:rPr>
          <w:sz w:val="24"/>
        </w:rPr>
        <w:t>suite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l’ordonnance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référé</w:t>
      </w:r>
      <w:r>
        <w:rPr>
          <w:spacing w:val="-1"/>
          <w:sz w:val="24"/>
        </w:rPr>
        <w:t> </w:t>
      </w:r>
      <w:r>
        <w:rPr>
          <w:sz w:val="24"/>
        </w:rPr>
        <w:t>du 2</w:t>
      </w:r>
      <w:r>
        <w:rPr>
          <w:spacing w:val="1"/>
          <w:sz w:val="24"/>
        </w:rPr>
        <w:t> </w:t>
      </w:r>
      <w:r>
        <w:rPr>
          <w:sz w:val="24"/>
        </w:rPr>
        <w:t>juillet</w:t>
      </w:r>
      <w:r>
        <w:rPr>
          <w:spacing w:val="-1"/>
          <w:sz w:val="24"/>
        </w:rPr>
        <w:t> </w:t>
      </w:r>
      <w:r>
        <w:rPr>
          <w:sz w:val="24"/>
        </w:rPr>
        <w:t>2020 (</w:t>
      </w:r>
      <w:r>
        <w:rPr>
          <w:spacing w:val="-1"/>
          <w:sz w:val="24"/>
        </w:rPr>
        <w:t> </w:t>
      </w:r>
      <w:r>
        <w:rPr>
          <w:sz w:val="24"/>
        </w:rPr>
        <w:t>N°RG: </w:t>
      </w:r>
      <w:r>
        <w:rPr>
          <w:spacing w:val="-2"/>
          <w:sz w:val="24"/>
        </w:rPr>
        <w:t>20/00114)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0"/>
        <w:rPr>
          <w:sz w:val="24"/>
        </w:rPr>
      </w:pPr>
    </w:p>
    <w:p>
      <w:pPr>
        <w:spacing w:before="1"/>
        <w:ind w:left="1014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1282700</wp:posOffset>
                </wp:positionH>
                <wp:positionV relativeFrom="paragraph">
                  <wp:posOffset>-113147</wp:posOffset>
                </wp:positionV>
                <wp:extent cx="5836285" cy="3492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3628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285" h="349250">
                              <a:moveTo>
                                <a:pt x="0" y="349250"/>
                              </a:moveTo>
                              <a:lnTo>
                                <a:pt x="5835675" y="349250"/>
                              </a:lnTo>
                              <a:lnTo>
                                <a:pt x="5835675" y="0"/>
                              </a:lnTo>
                              <a:lnTo>
                                <a:pt x="0" y="0"/>
                              </a:lnTo>
                              <a:lnTo>
                                <a:pt x="0" y="3492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pt;margin-top:-8.909234pt;width:459.502pt;height:27.5pt;mso-position-horizontal-relative:page;mso-position-vertical-relative:paragraph;z-index:15738368" id="docshape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Nom </w:t>
      </w:r>
      <w:r>
        <w:rPr>
          <w:spacing w:val="-10"/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spacing w:before="42"/>
        <w:rPr>
          <w:sz w:val="24"/>
        </w:rPr>
      </w:pPr>
    </w:p>
    <w:p>
      <w:pPr>
        <w:spacing w:before="0"/>
        <w:ind w:left="984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1282700</wp:posOffset>
                </wp:positionH>
                <wp:positionV relativeFrom="paragraph">
                  <wp:posOffset>-161362</wp:posOffset>
                </wp:positionV>
                <wp:extent cx="5845810" cy="3587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45810" cy="35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 h="358775">
                              <a:moveTo>
                                <a:pt x="0" y="358775"/>
                              </a:moveTo>
                              <a:lnTo>
                                <a:pt x="5845200" y="358775"/>
                              </a:lnTo>
                              <a:lnTo>
                                <a:pt x="5845200" y="0"/>
                              </a:lnTo>
                              <a:lnTo>
                                <a:pt x="0" y="0"/>
                              </a:lnTo>
                              <a:lnTo>
                                <a:pt x="0" y="3587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pt;margin-top:-12.705719pt;width:460.252pt;height:28.25pt;mso-position-horizontal-relative:page;mso-position-vertical-relative:paragraph;z-index:15738880" id="docshape1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Prénom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after="0"/>
        <w:sectPr>
          <w:footerReference w:type="default" r:id="rId9"/>
          <w:pgSz w:w="11910" w:h="16840"/>
          <w:pgMar w:header="0" w:footer="323" w:top="480" w:bottom="520" w:left="141" w:right="425"/>
        </w:sectPr>
      </w:pPr>
    </w:p>
    <w:p>
      <w:pPr>
        <w:pStyle w:val="Heading2"/>
        <w:spacing w:before="90"/>
        <w:ind w:left="781"/>
        <w:rPr>
          <w:b w:val="0"/>
          <w:position w:val="-1"/>
        </w:rPr>
      </w:pPr>
      <w:r>
        <w:rPr>
          <w:b w:val="0"/>
          <w:position w:val="-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1917458</wp:posOffset>
                </wp:positionH>
                <wp:positionV relativeFrom="paragraph">
                  <wp:posOffset>326992</wp:posOffset>
                </wp:positionV>
                <wp:extent cx="1055370" cy="3530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05537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5370" h="353060">
                              <a:moveTo>
                                <a:pt x="0" y="353059"/>
                              </a:moveTo>
                              <a:lnTo>
                                <a:pt x="1055217" y="353059"/>
                              </a:lnTo>
                              <a:lnTo>
                                <a:pt x="1055217" y="0"/>
                              </a:lnTo>
                              <a:lnTo>
                                <a:pt x="0" y="0"/>
                              </a:lnTo>
                              <a:lnTo>
                                <a:pt x="0" y="3530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81003pt;margin-top:25.747406pt;width:83.088pt;height:27.8pt;mso-position-horizontal-relative:page;mso-position-vertical-relative:paragraph;z-index:15732736" id="docshape1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  <w:position w:val="-1"/>
        </w:rPr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4136796</wp:posOffset>
                </wp:positionH>
                <wp:positionV relativeFrom="paragraph">
                  <wp:posOffset>326992</wp:posOffset>
                </wp:positionV>
                <wp:extent cx="1188720" cy="3530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8872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 h="353060">
                              <a:moveTo>
                                <a:pt x="0" y="353059"/>
                              </a:moveTo>
                              <a:lnTo>
                                <a:pt x="1188554" y="353059"/>
                              </a:lnTo>
                              <a:lnTo>
                                <a:pt x="1188554" y="0"/>
                              </a:lnTo>
                              <a:lnTo>
                                <a:pt x="0" y="0"/>
                              </a:lnTo>
                              <a:lnTo>
                                <a:pt x="0" y="3530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731995pt;margin-top:25.747406pt;width:93.587pt;height:27.8pt;mso-position-horizontal-relative:page;mso-position-vertical-relative:paragraph;z-index:-15891456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  <w:position w:val="-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6003696</wp:posOffset>
                </wp:positionH>
                <wp:positionV relativeFrom="paragraph">
                  <wp:posOffset>326992</wp:posOffset>
                </wp:positionV>
                <wp:extent cx="1141095" cy="3530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141095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095" h="353060">
                              <a:moveTo>
                                <a:pt x="0" y="353059"/>
                              </a:moveTo>
                              <a:lnTo>
                                <a:pt x="1140942" y="353059"/>
                              </a:lnTo>
                              <a:lnTo>
                                <a:pt x="1140942" y="0"/>
                              </a:lnTo>
                              <a:lnTo>
                                <a:pt x="0" y="0"/>
                              </a:lnTo>
                              <a:lnTo>
                                <a:pt x="0" y="3530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731995pt;margin-top:25.747406pt;width:89.838pt;height:27.8pt;mso-position-horizontal-relative:page;mso-position-vertical-relative:paragraph;z-index:15733760" id="docshape1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Adresse</w:t>
      </w:r>
      <w:r>
        <w:rPr>
          <w:spacing w:val="-1"/>
        </w:rPr>
        <w:t> </w:t>
      </w:r>
      <w:r>
        <w:rPr>
          <w:b w:val="0"/>
          <w:spacing w:val="-10"/>
          <w:position w:val="-1"/>
        </w:rPr>
        <w:t>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8"/>
        <w:rPr>
          <w:sz w:val="24"/>
        </w:rPr>
      </w:pPr>
    </w:p>
    <w:p>
      <w:pPr>
        <w:spacing w:before="0"/>
        <w:ind w:left="0" w:right="0" w:firstLine="0"/>
        <w:jc w:val="left"/>
        <w:rPr>
          <w:sz w:val="24"/>
        </w:rPr>
      </w:pPr>
      <w:r>
        <w:rPr>
          <w:sz w:val="24"/>
        </w:rPr>
        <w:t>Numéro </w:t>
      </w:r>
      <w:r>
        <w:rPr>
          <w:spacing w:val="-10"/>
          <w:sz w:val="24"/>
        </w:rPr>
        <w:t>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3"/>
        <w:rPr>
          <w:sz w:val="24"/>
        </w:rPr>
      </w:pPr>
    </w:p>
    <w:p>
      <w:pPr>
        <w:tabs>
          <w:tab w:pos="4290" w:val="left" w:leader="none"/>
        </w:tabs>
        <w:spacing w:before="0"/>
        <w:ind w:left="781" w:right="0" w:firstLine="0"/>
        <w:jc w:val="left"/>
        <w:rPr>
          <w:position w:val="-1"/>
          <w:sz w:val="24"/>
        </w:rPr>
      </w:pPr>
      <w:r>
        <w:rPr>
          <w:sz w:val="24"/>
        </w:rPr>
        <w:t>(Bis, Ter,.. </w:t>
      </w:r>
      <w:r>
        <w:rPr>
          <w:spacing w:val="-10"/>
          <w:position w:val="-1"/>
          <w:sz w:val="24"/>
        </w:rPr>
        <w:t>:</w:t>
      </w:r>
      <w:r>
        <w:rPr>
          <w:position w:val="-1"/>
          <w:sz w:val="24"/>
        </w:rPr>
        <w:tab/>
      </w:r>
      <w:r>
        <w:rPr>
          <w:sz w:val="24"/>
        </w:rPr>
        <w:t>Etage</w:t>
      </w:r>
      <w:r>
        <w:rPr>
          <w:spacing w:val="-3"/>
          <w:sz w:val="24"/>
        </w:rPr>
        <w:t> </w:t>
      </w:r>
      <w:r>
        <w:rPr>
          <w:spacing w:val="-10"/>
          <w:position w:val="-1"/>
          <w:sz w:val="24"/>
        </w:rPr>
        <w:t>:</w:t>
      </w:r>
    </w:p>
    <w:p>
      <w:pPr>
        <w:spacing w:after="0"/>
        <w:jc w:val="left"/>
        <w:rPr>
          <w:position w:val="-1"/>
          <w:sz w:val="24"/>
        </w:rPr>
        <w:sectPr>
          <w:type w:val="continuous"/>
          <w:pgSz w:w="11910" w:h="16840"/>
          <w:pgMar w:header="0" w:footer="323" w:top="480" w:bottom="520" w:left="141" w:right="425"/>
          <w:cols w:num="3" w:equalWidth="0">
            <w:col w:w="1721" w:space="13"/>
            <w:col w:w="954" w:space="1557"/>
            <w:col w:w="7099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spacing w:before="0"/>
        <w:ind w:left="1149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1917458</wp:posOffset>
                </wp:positionH>
                <wp:positionV relativeFrom="paragraph">
                  <wp:posOffset>-95208</wp:posOffset>
                </wp:positionV>
                <wp:extent cx="5217795" cy="35306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17795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7795" h="353060">
                              <a:moveTo>
                                <a:pt x="0" y="353059"/>
                              </a:moveTo>
                              <a:lnTo>
                                <a:pt x="5217655" y="353059"/>
                              </a:lnTo>
                              <a:lnTo>
                                <a:pt x="5217655" y="0"/>
                              </a:lnTo>
                              <a:lnTo>
                                <a:pt x="0" y="0"/>
                              </a:lnTo>
                              <a:lnTo>
                                <a:pt x="0" y="3530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81003pt;margin-top:-7.496734pt;width:410.839pt;height:27.8pt;mso-position-horizontal-relative:page;mso-position-vertical-relative:paragraph;z-index:15734272" id="docshape1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3555758</wp:posOffset>
                </wp:positionH>
                <wp:positionV relativeFrom="paragraph">
                  <wp:posOffset>466766</wp:posOffset>
                </wp:positionV>
                <wp:extent cx="3589020" cy="3530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58902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9020" h="353060">
                              <a:moveTo>
                                <a:pt x="0" y="353060"/>
                              </a:moveTo>
                              <a:lnTo>
                                <a:pt x="3588880" y="353060"/>
                              </a:lnTo>
                              <a:lnTo>
                                <a:pt x="3588880" y="0"/>
                              </a:lnTo>
                              <a:lnTo>
                                <a:pt x="0" y="0"/>
                              </a:lnTo>
                              <a:lnTo>
                                <a:pt x="0" y="3530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9.980988pt;margin-top:36.753265pt;width:282.589pt;height:27.8pt;mso-position-horizontal-relative:page;mso-position-vertical-relative:paragraph;z-index:15735296" id="docshape1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Rue ou lieu-dit </w:t>
      </w:r>
      <w:r>
        <w:rPr>
          <w:spacing w:val="-10"/>
          <w:sz w:val="24"/>
        </w:rPr>
        <w:t>:</w:t>
      </w:r>
    </w:p>
    <w:p>
      <w:pPr>
        <w:pStyle w:val="BodyText"/>
        <w:spacing w:before="184"/>
      </w:pPr>
    </w:p>
    <w:p>
      <w:pPr>
        <w:pStyle w:val="BodyText"/>
        <w:spacing w:after="0"/>
        <w:sectPr>
          <w:type w:val="continuous"/>
          <w:pgSz w:w="11910" w:h="16840"/>
          <w:pgMar w:header="0" w:footer="323" w:top="480" w:bottom="520" w:left="141" w:right="425"/>
        </w:sectPr>
      </w:pPr>
    </w:p>
    <w:p>
      <w:pPr>
        <w:spacing w:before="120"/>
        <w:ind w:left="1164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1917458</wp:posOffset>
                </wp:positionH>
                <wp:positionV relativeFrom="paragraph">
                  <wp:posOffset>28643</wp:posOffset>
                </wp:positionV>
                <wp:extent cx="1064895" cy="3530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064895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4895" h="353060">
                              <a:moveTo>
                                <a:pt x="0" y="353060"/>
                              </a:moveTo>
                              <a:lnTo>
                                <a:pt x="1064742" y="353060"/>
                              </a:lnTo>
                              <a:lnTo>
                                <a:pt x="1064742" y="0"/>
                              </a:lnTo>
                              <a:lnTo>
                                <a:pt x="0" y="0"/>
                              </a:lnTo>
                              <a:lnTo>
                                <a:pt x="0" y="3530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81003pt;margin-top:2.255414pt;width:83.838pt;height:27.8pt;mso-position-horizontal-relative:page;mso-position-vertical-relative:paragraph;z-index:15734784" id="docshape16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Code postal </w:t>
      </w:r>
      <w:r>
        <w:rPr>
          <w:spacing w:val="-10"/>
          <w:sz w:val="24"/>
        </w:rPr>
        <w:t>:</w:t>
      </w:r>
    </w:p>
    <w:p>
      <w:pPr>
        <w:spacing w:before="90"/>
        <w:ind w:left="116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Ville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323" w:top="480" w:bottom="520" w:left="141" w:right="425"/>
          <w:cols w:num="2" w:equalWidth="0">
            <w:col w:w="2471" w:space="1114"/>
            <w:col w:w="7759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15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1625600</wp:posOffset>
                </wp:positionH>
                <wp:positionV relativeFrom="paragraph">
                  <wp:posOffset>-67181</wp:posOffset>
                </wp:positionV>
                <wp:extent cx="2788285" cy="3206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788285" cy="32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285" h="320675">
                              <a:moveTo>
                                <a:pt x="0" y="320675"/>
                              </a:moveTo>
                              <a:lnTo>
                                <a:pt x="2787662" y="320675"/>
                              </a:lnTo>
                              <a:lnTo>
                                <a:pt x="2787662" y="0"/>
                              </a:lnTo>
                              <a:lnTo>
                                <a:pt x="0" y="0"/>
                              </a:lnTo>
                              <a:lnTo>
                                <a:pt x="0" y="3206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pt;margin-top:-5.289898pt;width:219.501pt;height:25.25pt;mso-position-horizontal-relative:page;mso-position-vertical-relative:paragraph;z-index:15731712" id="docshape1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Téléphone </w:t>
      </w:r>
      <w:r>
        <w:rPr>
          <w:spacing w:val="-10"/>
          <w:sz w:val="24"/>
        </w:rPr>
        <w:t>:</w:t>
      </w:r>
    </w:p>
    <w:p>
      <w:pPr>
        <w:pStyle w:val="BodyText"/>
        <w:spacing w:before="97"/>
        <w:rPr>
          <w:sz w:val="24"/>
        </w:rPr>
      </w:pPr>
    </w:p>
    <w:p>
      <w:pPr>
        <w:spacing w:before="1"/>
        <w:ind w:left="1201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1625600</wp:posOffset>
                </wp:positionH>
                <wp:positionV relativeFrom="paragraph">
                  <wp:posOffset>-60166</wp:posOffset>
                </wp:positionV>
                <wp:extent cx="5532120" cy="3054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532120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305435">
                              <a:moveTo>
                                <a:pt x="0" y="305435"/>
                              </a:moveTo>
                              <a:lnTo>
                                <a:pt x="5531980" y="305435"/>
                              </a:lnTo>
                              <a:lnTo>
                                <a:pt x="5531980" y="0"/>
                              </a:lnTo>
                              <a:lnTo>
                                <a:pt x="0" y="0"/>
                              </a:lnTo>
                              <a:lnTo>
                                <a:pt x="0" y="3054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pt;margin-top:-4.737555pt;width:435.589pt;height:24.05pt;mso-position-horizontal-relative:page;mso-position-vertical-relative:paragraph;z-index:15732224" id="docshape1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Courriel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213"/>
        <w:rPr>
          <w:sz w:val="24"/>
        </w:rPr>
      </w:pPr>
    </w:p>
    <w:p>
      <w:pPr>
        <w:pStyle w:val="Heading2"/>
        <w:ind w:left="736"/>
      </w:pPr>
      <w:r>
        <w:rPr/>
        <w:t>Adresse au</w:t>
      </w:r>
      <w:r>
        <w:rPr>
          <w:spacing w:val="-1"/>
        </w:rPr>
        <w:t> </w:t>
      </w:r>
      <w:r>
        <w:rPr/>
        <w:t>moment du</w:t>
      </w:r>
      <w:r>
        <w:rPr>
          <w:spacing w:val="-1"/>
        </w:rPr>
        <w:t> </w:t>
      </w:r>
      <w:r>
        <w:rPr/>
        <w:t>trouble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voisinage</w:t>
      </w:r>
      <w:r>
        <w:rPr>
          <w:spacing w:val="-2"/>
        </w:rPr>
        <w:t> </w:t>
      </w:r>
      <w:r>
        <w:rPr/>
        <w:t>si différente de l'adresse actuelle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40"/>
          <w:pgMar w:header="0" w:footer="323" w:top="480" w:bottom="520" w:left="141" w:right="425"/>
        </w:sectPr>
      </w:pPr>
    </w:p>
    <w:p>
      <w:pPr>
        <w:spacing w:before="94"/>
        <w:ind w:left="0" w:right="106" w:firstLine="0"/>
        <w:jc w:val="right"/>
        <w:rPr>
          <w:sz w:val="24"/>
        </w:rPr>
      </w:pPr>
      <w:r>
        <w:rPr>
          <w:sz w:val="24"/>
        </w:rPr>
        <w:t>Numéro </w:t>
      </w:r>
      <w:r>
        <w:rPr>
          <w:spacing w:val="-10"/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spacing w:before="27"/>
        <w:rPr>
          <w:sz w:val="24"/>
        </w:rPr>
      </w:pPr>
    </w:p>
    <w:p>
      <w:pPr>
        <w:spacing w:before="1"/>
        <w:ind w:left="0" w:right="38" w:firstLine="0"/>
        <w:jc w:val="right"/>
        <w:rPr>
          <w:sz w:val="24"/>
        </w:rPr>
      </w:pPr>
      <w:r>
        <w:rPr>
          <w:sz w:val="24"/>
        </w:rPr>
        <w:t>Rue ou lieu-dit </w:t>
      </w:r>
      <w:r>
        <w:rPr>
          <w:spacing w:val="-10"/>
          <w:sz w:val="24"/>
        </w:rPr>
        <w:t>:</w:t>
      </w:r>
    </w:p>
    <w:p>
      <w:pPr>
        <w:pStyle w:val="BodyText"/>
        <w:spacing w:before="257"/>
        <w:rPr>
          <w:sz w:val="24"/>
        </w:rPr>
      </w:pPr>
    </w:p>
    <w:p>
      <w:pPr>
        <w:spacing w:before="1"/>
        <w:ind w:left="1133" w:right="0" w:firstLine="0"/>
        <w:jc w:val="left"/>
        <w:rPr>
          <w:sz w:val="24"/>
        </w:rPr>
      </w:pPr>
      <w:r>
        <w:rPr>
          <w:sz w:val="24"/>
        </w:rPr>
        <w:t>Code postal </w:t>
      </w:r>
      <w:r>
        <w:rPr>
          <w:spacing w:val="-10"/>
          <w:sz w:val="24"/>
        </w:rPr>
        <w:t>:</w:t>
      </w:r>
    </w:p>
    <w:p>
      <w:pPr>
        <w:tabs>
          <w:tab w:pos="4905" w:val="left" w:leader="none"/>
        </w:tabs>
        <w:spacing w:before="90"/>
        <w:ind w:left="1396" w:right="0" w:firstLine="0"/>
        <w:jc w:val="left"/>
        <w:rPr>
          <w:position w:val="-1"/>
          <w:sz w:val="24"/>
        </w:rPr>
      </w:pPr>
      <w:r>
        <w:rPr/>
        <w:br w:type="column"/>
      </w:r>
      <w:r>
        <w:rPr>
          <w:sz w:val="24"/>
        </w:rPr>
        <w:t>(Bis, Ter,.. </w:t>
      </w:r>
      <w:r>
        <w:rPr>
          <w:spacing w:val="-10"/>
          <w:position w:val="-1"/>
          <w:sz w:val="24"/>
        </w:rPr>
        <w:t>:</w:t>
      </w:r>
      <w:r>
        <w:rPr>
          <w:position w:val="-1"/>
          <w:sz w:val="24"/>
        </w:rPr>
        <w:tab/>
      </w:r>
      <w:r>
        <w:rPr>
          <w:sz w:val="24"/>
        </w:rPr>
        <w:t>Etage</w:t>
      </w:r>
      <w:r>
        <w:rPr>
          <w:spacing w:val="-3"/>
          <w:sz w:val="24"/>
        </w:rPr>
        <w:t> </w:t>
      </w:r>
      <w:r>
        <w:rPr>
          <w:spacing w:val="-10"/>
          <w:position w:val="-1"/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9"/>
        <w:rPr>
          <w:sz w:val="24"/>
        </w:rPr>
      </w:pPr>
    </w:p>
    <w:p>
      <w:pPr>
        <w:spacing w:before="1"/>
        <w:ind w:left="1118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1854212</wp:posOffset>
                </wp:positionH>
                <wp:positionV relativeFrom="paragraph">
                  <wp:posOffset>-1123647</wp:posOffset>
                </wp:positionV>
                <wp:extent cx="1082675" cy="3206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082675" cy="32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2675" h="320675">
                              <a:moveTo>
                                <a:pt x="0" y="320675"/>
                              </a:moveTo>
                              <a:lnTo>
                                <a:pt x="1082675" y="320675"/>
                              </a:lnTo>
                              <a:lnTo>
                                <a:pt x="1082675" y="0"/>
                              </a:lnTo>
                              <a:lnTo>
                                <a:pt x="0" y="0"/>
                              </a:lnTo>
                              <a:lnTo>
                                <a:pt x="0" y="3206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6.001007pt;margin-top:-88.476204pt;width:85.25pt;height:25.25pt;mso-position-horizontal-relative:page;mso-position-vertical-relative:paragraph;z-index:15735808" id="docshape1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4130687</wp:posOffset>
                </wp:positionH>
                <wp:positionV relativeFrom="paragraph">
                  <wp:posOffset>-1123647</wp:posOffset>
                </wp:positionV>
                <wp:extent cx="1178560" cy="3060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17856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8560" h="306070">
                              <a:moveTo>
                                <a:pt x="0" y="305587"/>
                              </a:moveTo>
                              <a:lnTo>
                                <a:pt x="1177937" y="305587"/>
                              </a:lnTo>
                              <a:lnTo>
                                <a:pt x="1177937" y="0"/>
                              </a:lnTo>
                              <a:lnTo>
                                <a:pt x="0" y="0"/>
                              </a:lnTo>
                              <a:lnTo>
                                <a:pt x="0" y="30558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251007pt;margin-top:-88.476204pt;width:92.751pt;height:24.062pt;mso-position-horizontal-relative:page;mso-position-vertical-relative:paragraph;z-index:-15888384" id="docshape2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5995289</wp:posOffset>
                </wp:positionH>
                <wp:positionV relativeFrom="paragraph">
                  <wp:posOffset>-1123647</wp:posOffset>
                </wp:positionV>
                <wp:extent cx="1149350" cy="3079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4935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307975">
                              <a:moveTo>
                                <a:pt x="0" y="307581"/>
                              </a:moveTo>
                              <a:lnTo>
                                <a:pt x="1149350" y="307581"/>
                              </a:lnTo>
                              <a:lnTo>
                                <a:pt x="1149350" y="0"/>
                              </a:lnTo>
                              <a:lnTo>
                                <a:pt x="0" y="0"/>
                              </a:lnTo>
                              <a:lnTo>
                                <a:pt x="0" y="30758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070007pt;margin-top:-88.476204pt;width:90.5pt;height:24.219pt;mso-position-horizontal-relative:page;mso-position-vertical-relative:paragraph;z-index:15736832" id="docshape21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1854212</wp:posOffset>
                </wp:positionH>
                <wp:positionV relativeFrom="paragraph">
                  <wp:posOffset>-647397</wp:posOffset>
                </wp:positionV>
                <wp:extent cx="5274945" cy="35306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74945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353060">
                              <a:moveTo>
                                <a:pt x="0" y="353060"/>
                              </a:moveTo>
                              <a:lnTo>
                                <a:pt x="5274805" y="353060"/>
                              </a:lnTo>
                              <a:lnTo>
                                <a:pt x="5274805" y="0"/>
                              </a:lnTo>
                              <a:lnTo>
                                <a:pt x="0" y="0"/>
                              </a:lnTo>
                              <a:lnTo>
                                <a:pt x="0" y="3530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6.001007pt;margin-top:-50.976204pt;width:415.339pt;height:27.8pt;mso-position-horizontal-relative:page;mso-position-vertical-relative:paragraph;z-index:15737344" id="docshape2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1854212</wp:posOffset>
                </wp:positionH>
                <wp:positionV relativeFrom="paragraph">
                  <wp:posOffset>-113997</wp:posOffset>
                </wp:positionV>
                <wp:extent cx="1111250" cy="3397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11250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339725">
                              <a:moveTo>
                                <a:pt x="0" y="339725"/>
                              </a:moveTo>
                              <a:lnTo>
                                <a:pt x="1111250" y="339725"/>
                              </a:lnTo>
                              <a:lnTo>
                                <a:pt x="1111250" y="0"/>
                              </a:lnTo>
                              <a:lnTo>
                                <a:pt x="0" y="0"/>
                              </a:lnTo>
                              <a:lnTo>
                                <a:pt x="0" y="3397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6.001007pt;margin-top:-8.976203pt;width:87.5pt;height:26.75pt;mso-position-horizontal-relative:page;mso-position-vertical-relative:paragraph;z-index:15737856" id="docshape2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3547351</wp:posOffset>
                </wp:positionH>
                <wp:positionV relativeFrom="paragraph">
                  <wp:posOffset>-113997</wp:posOffset>
                </wp:positionV>
                <wp:extent cx="3597910" cy="35877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597910" cy="35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7910" h="358775">
                              <a:moveTo>
                                <a:pt x="0" y="358775"/>
                              </a:moveTo>
                              <a:lnTo>
                                <a:pt x="3597287" y="358775"/>
                              </a:lnTo>
                              <a:lnTo>
                                <a:pt x="3597287" y="0"/>
                              </a:lnTo>
                              <a:lnTo>
                                <a:pt x="0" y="0"/>
                              </a:lnTo>
                              <a:lnTo>
                                <a:pt x="0" y="3587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9.319pt;margin-top:-8.976203pt;width:283.251pt;height:28.25pt;mso-position-horizontal-relative:page;mso-position-vertical-relative:paragraph;z-index:15739392" id="docshape2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Ville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323" w:top="480" w:bottom="520" w:left="141" w:right="425"/>
          <w:cols w:num="2" w:equalWidth="0">
            <w:col w:w="2726" w:space="874"/>
            <w:col w:w="774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9"/>
        <w:rPr>
          <w:sz w:val="24"/>
        </w:rPr>
      </w:pPr>
    </w:p>
    <w:p>
      <w:pPr>
        <w:pStyle w:val="Heading2"/>
        <w:ind w:left="946"/>
      </w:pPr>
      <w:r>
        <w:rPr>
          <w:b w:val="0"/>
        </w:rPr>
        <w:t>P</w:t>
      </w:r>
      <w:r>
        <w:rPr/>
        <w:t>ériode(s)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constatation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trouble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voisinage</w:t>
      </w:r>
      <w:r>
        <w:rPr>
          <w:spacing w:val="63"/>
        </w:rPr>
        <w:t> </w:t>
      </w:r>
      <w:r>
        <w:rPr>
          <w:spacing w:val="-12"/>
        </w:rPr>
        <w:t>:</w:t>
      </w:r>
    </w:p>
    <w:p>
      <w:pPr>
        <w:pStyle w:val="BodyText"/>
        <w:spacing w:before="1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737464</wp:posOffset>
                </wp:positionH>
                <wp:positionV relativeFrom="paragraph">
                  <wp:posOffset>118484</wp:posOffset>
                </wp:positionV>
                <wp:extent cx="6407785" cy="93980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407785" cy="93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785" h="939800">
                              <a:moveTo>
                                <a:pt x="0" y="939800"/>
                              </a:moveTo>
                              <a:lnTo>
                                <a:pt x="6407172" y="939800"/>
                              </a:lnTo>
                              <a:lnTo>
                                <a:pt x="6407172" y="0"/>
                              </a:lnTo>
                              <a:lnTo>
                                <a:pt x="0" y="0"/>
                              </a:lnTo>
                              <a:lnTo>
                                <a:pt x="0" y="939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0681pt;margin-top:9.329484pt;width:504.5018pt;height:74pt;mso-position-horizontal-relative:page;mso-position-vertical-relative:paragraph;z-index:-15726080;mso-wrap-distance-left:0;mso-wrap-distance-right:0" id="docshape25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61"/>
        <w:rPr>
          <w:b/>
        </w:rPr>
      </w:pPr>
    </w:p>
    <w:tbl>
      <w:tblPr>
        <w:tblW w:w="0" w:type="auto"/>
        <w:jc w:val="left"/>
        <w:tblInd w:w="1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4121"/>
        <w:gridCol w:w="575"/>
      </w:tblGrid>
      <w:tr>
        <w:trPr>
          <w:trHeight w:val="399" w:hRule="atLeast"/>
        </w:trPr>
        <w:tc>
          <w:tcPr>
            <w:tcW w:w="53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752" w:val="left" w:leader="none"/>
              </w:tabs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constitué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  <w:t>(nombre)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feuillets</w:t>
            </w:r>
          </w:p>
        </w:tc>
        <w:tc>
          <w:tcPr>
            <w:tcW w:w="4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" w:hRule="atLeast"/>
        </w:trPr>
        <w:tc>
          <w:tcPr>
            <w:tcW w:w="1000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68" w:hRule="atLeast"/>
        </w:trPr>
        <w:tc>
          <w:tcPr>
            <w:tcW w:w="53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229" w:lineRule="exact"/>
              <w:ind w:left="240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accompagné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  <w:t>(nombre)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pièce(s) </w:t>
            </w:r>
            <w:r>
              <w:rPr>
                <w:spacing w:val="-2"/>
                <w:sz w:val="24"/>
              </w:rPr>
              <w:t>jointe(s)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0" w:footer="323" w:top="480" w:bottom="520" w:left="141" w:right="425"/>
        </w:sectPr>
      </w:pPr>
    </w:p>
    <w:p>
      <w:pPr>
        <w:spacing w:before="65"/>
        <w:ind w:left="991" w:right="0" w:firstLine="0"/>
        <w:jc w:val="left"/>
        <w:rPr>
          <w:b/>
          <w:sz w:val="24"/>
        </w:rPr>
      </w:pPr>
      <w:r>
        <w:rPr>
          <w:b/>
          <w:sz w:val="24"/>
        </w:rPr>
        <w:t>Objet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plainte (un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formulaire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 type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trouble, à</w:t>
      </w:r>
      <w:r>
        <w:rPr>
          <w:b/>
          <w:spacing w:val="-2"/>
          <w:sz w:val="24"/>
        </w:rPr>
        <w:t> cocher)</w:t>
      </w:r>
    </w:p>
    <w:p>
      <w:pPr>
        <w:pStyle w:val="BodyText"/>
        <w:spacing w:before="14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523" w:val="left" w:leader="none"/>
          <w:tab w:pos="5363" w:val="left" w:leader="none"/>
        </w:tabs>
        <w:spacing w:line="240" w:lineRule="auto" w:before="0" w:after="0"/>
        <w:ind w:left="1523" w:right="0" w:hanging="359"/>
        <w:jc w:val="left"/>
        <w:rPr>
          <w:position w:val="-3"/>
          <w:sz w:val="24"/>
        </w:rPr>
      </w:pPr>
      <w:r>
        <w:rPr>
          <w:sz w:val="24"/>
        </w:rPr>
        <w:t>Trouble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voisinage</w:t>
      </w:r>
      <w:r>
        <w:rPr>
          <w:spacing w:val="-2"/>
          <w:sz w:val="24"/>
        </w:rPr>
        <w:t> </w:t>
      </w:r>
      <w:r>
        <w:rPr>
          <w:sz w:val="24"/>
        </w:rPr>
        <w:t>lié aux </w:t>
      </w:r>
      <w:r>
        <w:rPr>
          <w:spacing w:val="-2"/>
          <w:sz w:val="24"/>
        </w:rPr>
        <w:t>odeurs</w:t>
      </w:r>
      <w:r>
        <w:rPr>
          <w:sz w:val="24"/>
        </w:rPr>
        <w:tab/>
      </w:r>
      <w:r>
        <w:rPr>
          <w:position w:val="-3"/>
          <w:sz w:val="24"/>
        </w:rPr>
        <w:drawing>
          <wp:inline distT="0" distB="0" distL="0" distR="0">
            <wp:extent cx="228600" cy="2286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4"/>
        </w:rPr>
      </w: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74" w:lineRule="exact" w:before="1" w:after="0"/>
        <w:ind w:left="1249" w:right="0" w:hanging="85"/>
        <w:jc w:val="left"/>
        <w:rPr>
          <w:rFonts w:ascii="OpenSymbol" w:hAnsi="OpenSymbol"/>
          <w:sz w:val="24"/>
        </w:rPr>
      </w:pPr>
      <w:r>
        <w:rPr>
          <w:rFonts w:ascii="OpenSymbol" w:hAnsi="OpenSymbol"/>
          <w:sz w:val="24"/>
        </w:rPr>
        <w:t>​</w:t>
      </w:r>
    </w:p>
    <w:p>
      <w:pPr>
        <w:pStyle w:val="ListParagraph"/>
        <w:numPr>
          <w:ilvl w:val="1"/>
          <w:numId w:val="3"/>
        </w:numPr>
        <w:tabs>
          <w:tab w:pos="1523" w:val="left" w:leader="none"/>
          <w:tab w:pos="8633" w:val="left" w:leader="none"/>
        </w:tabs>
        <w:spacing w:line="331" w:lineRule="exact" w:before="0" w:after="0"/>
        <w:ind w:left="1523" w:right="0" w:hanging="359"/>
        <w:jc w:val="left"/>
        <w:rPr>
          <w:position w:val="-6"/>
          <w:sz w:val="24"/>
        </w:rPr>
      </w:pPr>
      <w:r>
        <w:rPr>
          <w:sz w:val="24"/>
        </w:rPr>
        <w:t>Trouble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voisinage</w:t>
      </w:r>
      <w:r>
        <w:rPr>
          <w:spacing w:val="-4"/>
          <w:sz w:val="24"/>
        </w:rPr>
        <w:t> </w:t>
      </w:r>
      <w:r>
        <w:rPr>
          <w:sz w:val="24"/>
        </w:rPr>
        <w:t>lié</w:t>
      </w:r>
      <w:r>
        <w:rPr>
          <w:spacing w:val="-2"/>
          <w:sz w:val="24"/>
        </w:rPr>
        <w:t> </w:t>
      </w:r>
      <w:r>
        <w:rPr>
          <w:sz w:val="24"/>
        </w:rPr>
        <w:t>aux</w:t>
      </w:r>
      <w:r>
        <w:rPr>
          <w:spacing w:val="-2"/>
          <w:sz w:val="24"/>
        </w:rPr>
        <w:t> </w:t>
      </w:r>
      <w:r>
        <w:rPr>
          <w:sz w:val="24"/>
        </w:rPr>
        <w:t>émanations</w:t>
      </w:r>
      <w:r>
        <w:rPr>
          <w:spacing w:val="-3"/>
          <w:sz w:val="24"/>
        </w:rPr>
        <w:t> </w:t>
      </w:r>
      <w:r>
        <w:rPr>
          <w:sz w:val="24"/>
        </w:rPr>
        <w:t>d’ammoniac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particules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fines</w:t>
      </w:r>
      <w:r>
        <w:rPr>
          <w:sz w:val="24"/>
        </w:rPr>
        <w:tab/>
      </w:r>
      <w:r>
        <w:rPr>
          <w:position w:val="-6"/>
          <w:sz w:val="24"/>
        </w:rPr>
        <w:drawing>
          <wp:inline distT="0" distB="0" distL="0" distR="0">
            <wp:extent cx="228600" cy="2286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4"/>
        </w:rPr>
      </w: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88" w:lineRule="exact" w:before="0" w:after="0"/>
        <w:ind w:left="1249" w:right="0" w:hanging="85"/>
        <w:jc w:val="left"/>
        <w:rPr>
          <w:rFonts w:ascii="OpenSymbol" w:hAnsi="OpenSymbol"/>
          <w:sz w:val="24"/>
        </w:rPr>
      </w:pPr>
      <w:r>
        <w:rPr>
          <w:rFonts w:ascii="OpenSymbol" w:hAnsi="OpenSymbol"/>
          <w:sz w:val="24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5267350</wp:posOffset>
            </wp:positionH>
            <wp:positionV relativeFrom="paragraph">
              <wp:posOffset>119429</wp:posOffset>
            </wp:positionV>
            <wp:extent cx="228600" cy="2286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Symbol" w:hAnsi="OpenSymbol"/>
          <w:sz w:val="24"/>
        </w:rPr>
        <w:t>​</w:t>
      </w:r>
    </w:p>
    <w:p>
      <w:pPr>
        <w:pStyle w:val="ListParagraph"/>
        <w:numPr>
          <w:ilvl w:val="1"/>
          <w:numId w:val="3"/>
        </w:numPr>
        <w:tabs>
          <w:tab w:pos="1523" w:val="left" w:leader="none"/>
        </w:tabs>
        <w:spacing w:line="240" w:lineRule="auto" w:before="3" w:after="0"/>
        <w:ind w:left="1523" w:right="0" w:hanging="359"/>
        <w:jc w:val="left"/>
        <w:rPr>
          <w:sz w:val="24"/>
        </w:rPr>
      </w:pPr>
      <w:r>
        <w:rPr>
          <w:sz w:val="24"/>
        </w:rPr>
        <w:t>Trouble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voisinage</w:t>
      </w:r>
      <w:r>
        <w:rPr>
          <w:spacing w:val="-3"/>
          <w:sz w:val="24"/>
        </w:rPr>
        <w:t> </w:t>
      </w:r>
      <w:r>
        <w:rPr>
          <w:sz w:val="24"/>
        </w:rPr>
        <w:t>lié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l’inquiétude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santé</w:t>
      </w: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40" w:lineRule="auto" w:before="1" w:after="0"/>
        <w:ind w:left="1249" w:right="0" w:hanging="85"/>
        <w:jc w:val="left"/>
        <w:rPr>
          <w:rFonts w:ascii="OpenSymbol" w:hAnsi="OpenSymbol"/>
          <w:sz w:val="24"/>
        </w:rPr>
      </w:pPr>
      <w:r>
        <w:rPr>
          <w:rFonts w:ascii="OpenSymbol" w:hAnsi="OpenSymbol"/>
          <w:sz w:val="24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6086500</wp:posOffset>
            </wp:positionH>
            <wp:positionV relativeFrom="paragraph">
              <wp:posOffset>144967</wp:posOffset>
            </wp:positionV>
            <wp:extent cx="228600" cy="2286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Symbol" w:hAnsi="OpenSymbol"/>
          <w:sz w:val="24"/>
        </w:rPr>
        <w:t>​</w:t>
      </w:r>
    </w:p>
    <w:p>
      <w:pPr>
        <w:pStyle w:val="ListParagraph"/>
        <w:numPr>
          <w:ilvl w:val="1"/>
          <w:numId w:val="3"/>
        </w:numPr>
        <w:tabs>
          <w:tab w:pos="1523" w:val="left" w:leader="none"/>
        </w:tabs>
        <w:spacing w:line="240" w:lineRule="auto" w:before="4" w:after="0"/>
        <w:ind w:left="1523" w:right="0" w:hanging="359"/>
        <w:jc w:val="left"/>
        <w:rPr>
          <w:sz w:val="24"/>
        </w:rPr>
      </w:pPr>
      <w:r>
        <w:rPr>
          <w:sz w:val="24"/>
        </w:rPr>
        <w:t>Trouble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voisinage</w:t>
      </w:r>
      <w:r>
        <w:rPr>
          <w:spacing w:val="-4"/>
          <w:sz w:val="24"/>
        </w:rPr>
        <w:t> </w:t>
      </w:r>
      <w:r>
        <w:rPr>
          <w:sz w:val="24"/>
        </w:rPr>
        <w:t>lié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dégradation</w:t>
      </w:r>
      <w:r>
        <w:rPr>
          <w:spacing w:val="-2"/>
          <w:sz w:val="24"/>
        </w:rPr>
        <w:t> </w:t>
      </w:r>
      <w:r>
        <w:rPr>
          <w:sz w:val="24"/>
        </w:rPr>
        <w:t>matérielle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toitures-terrasses</w:t>
      </w:r>
      <w:r>
        <w:rPr>
          <w:spacing w:val="-2"/>
          <w:sz w:val="24"/>
        </w:rPr>
        <w:t> balcon</w:t>
      </w:r>
    </w:p>
    <w:p>
      <w:pPr>
        <w:pStyle w:val="BodyText"/>
        <w:spacing w:before="255"/>
        <w:rPr>
          <w:sz w:val="24"/>
        </w:rPr>
      </w:pPr>
    </w:p>
    <w:p>
      <w:pPr>
        <w:pStyle w:val="Heading2"/>
      </w:pPr>
      <w:r>
        <w:rPr/>
        <w:t>Description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trouble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voisinage</w:t>
      </w:r>
    </w:p>
    <w:p>
      <w:pPr>
        <w:pStyle w:val="BodyText"/>
        <w:spacing w:before="148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742950</wp:posOffset>
                </wp:positionH>
                <wp:positionV relativeFrom="paragraph">
                  <wp:posOffset>255310</wp:posOffset>
                </wp:positionV>
                <wp:extent cx="6375400" cy="697230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75400" cy="697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0" h="6972300">
                              <a:moveTo>
                                <a:pt x="0" y="6972300"/>
                              </a:moveTo>
                              <a:lnTo>
                                <a:pt x="6375400" y="6972300"/>
                              </a:lnTo>
                              <a:lnTo>
                                <a:pt x="6375400" y="0"/>
                              </a:lnTo>
                              <a:lnTo>
                                <a:pt x="0" y="0"/>
                              </a:lnTo>
                              <a:lnTo>
                                <a:pt x="0" y="6972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pt;margin-top:20.103201pt;width:502pt;height:549pt;mso-position-horizontal-relative:page;mso-position-vertical-relative:paragraph;z-index:-15717376;mso-wrap-distance-left:0;mso-wrap-distance-right:0" id="docshape26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</w:rPr>
        <w:sectPr>
          <w:pgSz w:w="11910" w:h="16840"/>
          <w:pgMar w:header="0" w:footer="323" w:top="760" w:bottom="520" w:left="141" w:right="425"/>
        </w:sectPr>
      </w:pPr>
    </w:p>
    <w:p>
      <w:pPr>
        <w:pStyle w:val="BodyText"/>
        <w:ind w:left="1049"/>
      </w:pPr>
      <w:r>
        <w:rPr/>
        <mc:AlternateContent>
          <mc:Choice Requires="wps">
            <w:drawing>
              <wp:inline distT="0" distB="0" distL="0" distR="0">
                <wp:extent cx="6388100" cy="5245100"/>
                <wp:effectExtent l="0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388100" cy="5245100"/>
                          <a:chExt cx="6388100" cy="52451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6375400" cy="523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5232400">
                                <a:moveTo>
                                  <a:pt x="0" y="5232400"/>
                                </a:moveTo>
                                <a:lnTo>
                                  <a:pt x="6375400" y="5232400"/>
                                </a:lnTo>
                                <a:lnTo>
                                  <a:pt x="6375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pt;height:413pt;mso-position-horizontal-relative:char;mso-position-vertical-relative:line" id="docshapegroup27" coordorigin="0,0" coordsize="10060,8260">
                <v:rect style="position:absolute;left:10;top:10;width:10040;height:8240" id="docshape28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/>
      </w:r>
    </w:p>
    <w:p>
      <w:pPr>
        <w:pStyle w:val="BodyText"/>
        <w:spacing w:before="203"/>
        <w:rPr>
          <w:b/>
          <w:sz w:val="24"/>
        </w:rPr>
      </w:pPr>
    </w:p>
    <w:p>
      <w:pPr>
        <w:spacing w:before="0"/>
        <w:ind w:left="1121" w:right="0" w:firstLine="0"/>
        <w:jc w:val="left"/>
        <w:rPr>
          <w:sz w:val="24"/>
        </w:rPr>
      </w:pPr>
      <w:r>
        <w:rPr>
          <w:sz w:val="24"/>
        </w:rPr>
        <w:t>Preuves</w:t>
      </w:r>
      <w:r>
        <w:rPr>
          <w:spacing w:val="-3"/>
          <w:sz w:val="24"/>
        </w:rPr>
        <w:t> </w:t>
      </w:r>
      <w:r>
        <w:rPr>
          <w:sz w:val="24"/>
        </w:rPr>
        <w:t>apportées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joints,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cocher):</w:t>
      </w:r>
    </w:p>
    <w:p>
      <w:pPr>
        <w:pStyle w:val="BodyText"/>
        <w:spacing w:before="79"/>
        <w:rPr>
          <w:sz w:val="24"/>
        </w:rPr>
      </w:pPr>
    </w:p>
    <w:p>
      <w:pPr>
        <w:tabs>
          <w:tab w:pos="4724" w:val="left" w:leader="none"/>
          <w:tab w:pos="7634" w:val="left" w:leader="none"/>
        </w:tabs>
        <w:spacing w:before="1"/>
        <w:ind w:left="1182" w:right="0" w:firstLine="0"/>
        <w:jc w:val="left"/>
        <w:rPr>
          <w:position w:val="2"/>
          <w:sz w:val="24"/>
        </w:rPr>
      </w:pP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3931081</wp:posOffset>
                </wp:positionH>
                <wp:positionV relativeFrom="paragraph">
                  <wp:posOffset>-19526</wp:posOffset>
                </wp:positionV>
                <wp:extent cx="215900" cy="2159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9.533997pt;margin-top:-1.537484pt;width:17pt;height:17pt;mso-position-horizontal-relative:page;mso-position-vertical-relative:paragraph;z-index:-15880192" id="docshape2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6474675</wp:posOffset>
                </wp:positionH>
                <wp:positionV relativeFrom="paragraph">
                  <wp:posOffset>-19526</wp:posOffset>
                </wp:positionV>
                <wp:extent cx="215900" cy="2159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9.816986pt;margin-top:-1.537484pt;width:17pt;height:17pt;mso-position-horizontal-relative:page;mso-position-vertical-relative:paragraph;z-index:15745024" id="docshape3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1663712</wp:posOffset>
                </wp:positionH>
                <wp:positionV relativeFrom="paragraph">
                  <wp:posOffset>-19526</wp:posOffset>
                </wp:positionV>
                <wp:extent cx="215900" cy="2159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1.001007pt;margin-top:-1.537484pt;width:17pt;height:17pt;mso-position-horizontal-relative:page;mso-position-vertical-relative:paragraph;z-index:-15879168" id="docshape3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Courrier(s)</w:t>
      </w:r>
      <w:r>
        <w:rPr>
          <w:sz w:val="24"/>
        </w:rPr>
        <w:tab/>
      </w:r>
      <w:r>
        <w:rPr>
          <w:spacing w:val="-2"/>
          <w:position w:val="1"/>
          <w:sz w:val="24"/>
        </w:rPr>
        <w:t>Facture(s)</w:t>
      </w:r>
      <w:r>
        <w:rPr>
          <w:position w:val="1"/>
          <w:sz w:val="24"/>
        </w:rPr>
        <w:tab/>
      </w:r>
      <w:r>
        <w:rPr>
          <w:position w:val="2"/>
          <w:sz w:val="24"/>
        </w:rPr>
        <w:t>Document(s) de </w:t>
      </w:r>
      <w:r>
        <w:rPr>
          <w:spacing w:val="-2"/>
          <w:position w:val="2"/>
          <w:sz w:val="24"/>
        </w:rPr>
        <w:t>santé</w:t>
      </w:r>
    </w:p>
    <w:p>
      <w:pPr>
        <w:pStyle w:val="BodyText"/>
        <w:spacing w:before="50"/>
        <w:rPr>
          <w:sz w:val="24"/>
        </w:rPr>
      </w:pPr>
    </w:p>
    <w:p>
      <w:pPr>
        <w:spacing w:line="249" w:lineRule="auto" w:before="0"/>
        <w:ind w:left="1091" w:right="0" w:firstLine="0"/>
        <w:jc w:val="left"/>
        <w:rPr>
          <w:sz w:val="24"/>
        </w:rPr>
      </w:pPr>
      <w:r>
        <w:rPr>
          <w:sz w:val="24"/>
        </w:rPr>
        <w:t>(Je</w:t>
      </w:r>
      <w:r>
        <w:rPr>
          <w:spacing w:val="-2"/>
          <w:sz w:val="24"/>
        </w:rPr>
        <w:t> </w:t>
      </w:r>
      <w:r>
        <w:rPr>
          <w:sz w:val="24"/>
        </w:rPr>
        <w:t>déclare</w:t>
      </w:r>
      <w:r>
        <w:rPr>
          <w:spacing w:val="-2"/>
          <w:sz w:val="24"/>
        </w:rPr>
        <w:t> </w:t>
      </w:r>
      <w:r>
        <w:rPr>
          <w:sz w:val="24"/>
        </w:rPr>
        <w:t>autoriser</w:t>
      </w:r>
      <w:r>
        <w:rPr>
          <w:spacing w:val="-2"/>
          <w:sz w:val="24"/>
        </w:rPr>
        <w:t> </w:t>
      </w:r>
      <w:r>
        <w:rPr>
          <w:sz w:val="24"/>
        </w:rPr>
        <w:t>maître</w:t>
      </w:r>
      <w:r>
        <w:rPr>
          <w:spacing w:val="-2"/>
          <w:sz w:val="24"/>
        </w:rPr>
        <w:t> </w:t>
      </w:r>
      <w:r>
        <w:rPr>
          <w:sz w:val="24"/>
        </w:rPr>
        <w:t>Leroy</w:t>
      </w:r>
      <w:r>
        <w:rPr>
          <w:spacing w:val="-2"/>
          <w:sz w:val="24"/>
        </w:rPr>
        <w:t> </w:t>
      </w:r>
      <w:r>
        <w:rPr>
          <w:sz w:val="24"/>
        </w:rPr>
        <w:t>Virginie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détenir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utiliser</w:t>
      </w:r>
      <w:r>
        <w:rPr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cette</w:t>
      </w:r>
      <w:r>
        <w:rPr>
          <w:spacing w:val="-2"/>
          <w:sz w:val="24"/>
        </w:rPr>
        <w:t> </w:t>
      </w:r>
      <w:r>
        <w:rPr>
          <w:sz w:val="24"/>
        </w:rPr>
        <w:t>affaire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données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santé</w:t>
      </w:r>
      <w:r>
        <w:rPr>
          <w:spacing w:val="-2"/>
          <w:sz w:val="24"/>
        </w:rPr>
        <w:t> </w:t>
      </w:r>
      <w:r>
        <w:rPr>
          <w:sz w:val="24"/>
        </w:rPr>
        <w:t>que je lui ai librement communiqué. Cette autorisation prendra fin à ma demande et au plus tard lorsque le jugement sera rendu.)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0"/>
        <w:rPr>
          <w:sz w:val="24"/>
        </w:rPr>
      </w:pPr>
    </w:p>
    <w:p>
      <w:pPr>
        <w:tabs>
          <w:tab w:pos="5550" w:val="left" w:leader="none"/>
        </w:tabs>
        <w:spacing w:before="0"/>
        <w:ind w:left="924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1099747</wp:posOffset>
                </wp:positionH>
                <wp:positionV relativeFrom="paragraph">
                  <wp:posOffset>-116382</wp:posOffset>
                </wp:positionV>
                <wp:extent cx="2461895" cy="3441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461895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1895" h="344170">
                              <a:moveTo>
                                <a:pt x="0" y="344093"/>
                              </a:moveTo>
                              <a:lnTo>
                                <a:pt x="2461837" y="344093"/>
                              </a:lnTo>
                              <a:lnTo>
                                <a:pt x="2461837" y="0"/>
                              </a:lnTo>
                              <a:lnTo>
                                <a:pt x="0" y="0"/>
                              </a:lnTo>
                              <a:lnTo>
                                <a:pt x="0" y="3440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594299pt;margin-top:-9.163969pt;width:193.84550pt;height:27.094pt;mso-position-horizontal-relative:page;mso-position-vertical-relative:paragraph;z-index:-15882752" id="docshape3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3850513</wp:posOffset>
                </wp:positionH>
                <wp:positionV relativeFrom="paragraph">
                  <wp:posOffset>-116382</wp:posOffset>
                </wp:positionV>
                <wp:extent cx="1794510" cy="3441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79451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4510" h="344170">
                              <a:moveTo>
                                <a:pt x="0" y="344093"/>
                              </a:moveTo>
                              <a:lnTo>
                                <a:pt x="1794281" y="344093"/>
                              </a:lnTo>
                              <a:lnTo>
                                <a:pt x="1794281" y="0"/>
                              </a:lnTo>
                              <a:lnTo>
                                <a:pt x="0" y="0"/>
                              </a:lnTo>
                              <a:lnTo>
                                <a:pt x="0" y="3440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190002pt;margin-top:-9.163969pt;width:141.282pt;height:27.094pt;mso-position-horizontal-relative:page;mso-position-vertical-relative:paragraph;z-index:15742464" id="docshape3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Fait </w:t>
      </w:r>
      <w:r>
        <w:rPr>
          <w:spacing w:val="-10"/>
          <w:sz w:val="24"/>
        </w:rPr>
        <w:t>à</w:t>
      </w:r>
      <w:r>
        <w:rPr>
          <w:sz w:val="24"/>
        </w:rPr>
        <w:tab/>
      </w:r>
      <w:r>
        <w:rPr>
          <w:spacing w:val="-5"/>
          <w:sz w:val="24"/>
        </w:rPr>
        <w:t>.le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636" w:lineRule="auto" w:before="0"/>
        <w:ind w:left="914" w:right="9675" w:hanging="3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1111261</wp:posOffset>
                </wp:positionH>
                <wp:positionV relativeFrom="paragraph">
                  <wp:posOffset>-37839</wp:posOffset>
                </wp:positionV>
                <wp:extent cx="3797300" cy="32131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797300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 h="321310">
                              <a:moveTo>
                                <a:pt x="0" y="321081"/>
                              </a:moveTo>
                              <a:lnTo>
                                <a:pt x="3796935" y="321081"/>
                              </a:lnTo>
                              <a:lnTo>
                                <a:pt x="3796935" y="0"/>
                              </a:lnTo>
                              <a:lnTo>
                                <a:pt x="0" y="0"/>
                              </a:lnTo>
                              <a:lnTo>
                                <a:pt x="0" y="32108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5009pt;margin-top:-2.979453pt;width:298.9713pt;height:25.282pt;mso-position-horizontal-relative:page;mso-position-vertical-relative:paragraph;z-index:15742976" id="docshape3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1191827</wp:posOffset>
                </wp:positionH>
                <wp:positionV relativeFrom="paragraph">
                  <wp:posOffset>422548</wp:posOffset>
                </wp:positionV>
                <wp:extent cx="3693795" cy="413384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693795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3795" h="413384">
                              <a:moveTo>
                                <a:pt x="0" y="413143"/>
                              </a:moveTo>
                              <a:lnTo>
                                <a:pt x="3693344" y="413143"/>
                              </a:lnTo>
                              <a:lnTo>
                                <a:pt x="3693344" y="0"/>
                              </a:lnTo>
                              <a:lnTo>
                                <a:pt x="0" y="0"/>
                              </a:lnTo>
                              <a:lnTo>
                                <a:pt x="0" y="41314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844704pt;margin-top:33.271545pt;width:290.8145pt;height:32.531pt;mso-position-horizontal-relative:page;mso-position-vertical-relative:paragraph;z-index:15743488" id="docshape3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1341450</wp:posOffset>
                </wp:positionH>
                <wp:positionV relativeFrom="paragraph">
                  <wp:posOffset>928961</wp:posOffset>
                </wp:positionV>
                <wp:extent cx="3935095" cy="10807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935095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5095" h="1080770">
                              <a:moveTo>
                                <a:pt x="0" y="1080698"/>
                              </a:moveTo>
                              <a:lnTo>
                                <a:pt x="3935044" y="1080698"/>
                              </a:lnTo>
                              <a:lnTo>
                                <a:pt x="3935044" y="0"/>
                              </a:lnTo>
                              <a:lnTo>
                                <a:pt x="0" y="0"/>
                              </a:lnTo>
                              <a:lnTo>
                                <a:pt x="0" y="10806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625999pt;margin-top:73.146545pt;width:309.846pt;height:85.09440pt;mso-position-horizontal-relative:page;mso-position-vertical-relative:paragraph;z-index:15744000" id="docshape36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  <w:sz w:val="24"/>
        </w:rPr>
        <w:t>Nom </w:t>
      </w:r>
      <w:r>
        <w:rPr>
          <w:spacing w:val="-2"/>
          <w:sz w:val="24"/>
        </w:rPr>
        <w:t>Prénom</w:t>
      </w:r>
    </w:p>
    <w:p>
      <w:pPr>
        <w:spacing w:before="94"/>
        <w:ind w:left="929" w:right="0" w:firstLine="0"/>
        <w:jc w:val="left"/>
        <w:rPr>
          <w:sz w:val="24"/>
        </w:rPr>
      </w:pPr>
      <w:r>
        <w:rPr>
          <w:spacing w:val="-2"/>
          <w:sz w:val="24"/>
        </w:rPr>
        <w:t>signature</w:t>
      </w:r>
    </w:p>
    <w:sectPr>
      <w:pgSz w:w="11910" w:h="16840"/>
      <w:pgMar w:header="0" w:footer="323" w:top="580" w:bottom="52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OpenSymbol">
    <w:altName w:val="OpenSymbol"/>
    <w:charset w:val="0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6726681</wp:posOffset>
              </wp:positionH>
              <wp:positionV relativeFrom="page">
                <wp:posOffset>10347282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659973pt;margin-top:814.746643pt;width:13pt;height:15.3pt;mso-position-horizontal-relative:page;mso-position-vertical-relative:page;z-index:-158960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6726681</wp:posOffset>
              </wp:positionH>
              <wp:positionV relativeFrom="page">
                <wp:posOffset>10347282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59973pt;margin-top:814.746643pt;width:13pt;height:15.3pt;mso-position-horizontal-relative:page;mso-position-vertical-relative:page;z-index:-1589555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1107821</wp:posOffset>
              </wp:positionH>
              <wp:positionV relativeFrom="page">
                <wp:posOffset>10380084</wp:posOffset>
              </wp:positionV>
              <wp:extent cx="541845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18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Courriel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hyperlink r:id="rId1">
                            <w:r>
                              <w:rPr/>
                              <w:t>osons@osons-a-stmalo.com</w:t>
                            </w:r>
                          </w:hyperlink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site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hyperlink r:id="rId2">
                            <w:r>
                              <w:rPr/>
                              <w:t>http://www.osons-a-stmalo.com/</w:t>
                            </w:r>
                          </w:hyperlink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(association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n°354002866)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230003pt;margin-top:817.329468pt;width:426.65pt;height:13.05pt;mso-position-horizontal-relative:page;mso-position-vertical-relative:page;z-index:-158950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Courriel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:</w:t>
                    </w:r>
                    <w:r>
                      <w:rPr>
                        <w:spacing w:val="-10"/>
                      </w:rPr>
                      <w:t> </w:t>
                    </w:r>
                    <w:hyperlink r:id="rId1">
                      <w:r>
                        <w:rPr/>
                        <w:t>osons@osons-a-stmalo.com</w:t>
                      </w:r>
                    </w:hyperlink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site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:</w:t>
                    </w:r>
                    <w:r>
                      <w:rPr>
                        <w:spacing w:val="-10"/>
                      </w:rPr>
                      <w:t> </w:t>
                    </w:r>
                    <w:hyperlink r:id="rId2">
                      <w:r>
                        <w:rPr/>
                        <w:t>http://www.osons-a-stmalo.com/</w:t>
                      </w:r>
                    </w:hyperlink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(association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n°354002866)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6726681</wp:posOffset>
              </wp:positionH>
              <wp:positionV relativeFrom="page">
                <wp:posOffset>10347282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59973pt;margin-top:814.746643pt;width:13pt;height:15.3pt;mso-position-horizontal-relative:page;mso-position-vertical-relative:page;z-index:-15894528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1176" w:hanging="26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24" w:hanging="360"/>
      </w:pPr>
      <w:rPr>
        <w:rFonts w:hint="default" w:ascii="OpenSymbol" w:hAnsi="OpenSymbol" w:eastAsia="OpenSymbol" w:cs="OpenSymbol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9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58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70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6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9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5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4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1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12" w:hanging="360"/>
      </w:pPr>
      <w:rPr>
        <w:rFonts w:hint="default" w:ascii="Arial" w:hAnsi="Arial" w:eastAsia="Arial" w:cs="Arial"/>
        <w:spacing w:val="0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8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6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3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9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5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16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3166" w:right="650" w:hanging="245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71"/>
      <w:ind w:left="991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705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https://www.osons-a-stmalo.com/?s=relev%C3%A9" TargetMode="Externa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osons@osons-a-stmalo.com" TargetMode="External"/><Relationship Id="rId2" Type="http://schemas.openxmlformats.org/officeDocument/2006/relationships/hyperlink" Target="http://www.osons-a-stmal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2025-06-30T16:37:00Z</dcterms:created>
  <dcterms:modified xsi:type="dcterms:W3CDTF">2025-06-30T16:37:00Z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pour Microsoft 365</vt:lpwstr>
  </property>
</Properties>
</file>